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bookmarkStart w:id="0" w:name="_GoBack"/>
      <w:bookmarkEnd w:id="0"/>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0A06329E" w:rsidR="00C02D55" w:rsidRPr="00607383" w:rsidRDefault="00454AE0">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International Education Policy</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161B0304" w:rsidR="00C02D55" w:rsidRPr="00224F2E" w:rsidRDefault="00454AE0"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44CDDB6F" w:rsidR="0091378E" w:rsidRPr="00224F2E" w:rsidRDefault="00454AE0"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r w:rsidR="00A52856">
              <w:rPr>
                <w:rFonts w:ascii="Book Antiqua" w:hAnsi="Book Antiqua" w:cs="Times New Roman"/>
                <w:sz w:val="22"/>
              </w:rPr>
              <w:t xml:space="preserve"> (45 hours)</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01908125" w:rsidR="00C02D55" w:rsidRPr="00224F2E" w:rsidRDefault="00454AE0"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Education</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44192A25" w:rsidR="00C02D55" w:rsidRPr="00224F2E" w:rsidRDefault="00454AE0" w:rsidP="00700DA6">
            <w:pPr>
              <w:pStyle w:val="a3"/>
              <w:wordWrap/>
              <w:spacing w:line="312" w:lineRule="auto"/>
              <w:jc w:val="center"/>
              <w:rPr>
                <w:rFonts w:ascii="Book Antiqua" w:hAnsi="Book Antiqua" w:cs="Times New Roman"/>
                <w:sz w:val="22"/>
              </w:rPr>
            </w:pPr>
            <w:r>
              <w:rPr>
                <w:rFonts w:ascii="Book Antiqua" w:hAnsi="Book Antiqua" w:cs="Times New Roman"/>
                <w:sz w:val="22"/>
              </w:rPr>
              <w:t>Elisabeth Kim, PhD</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60FE4BF9" w:rsidR="00C02D55" w:rsidRPr="00224F2E" w:rsidRDefault="00F507C9"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7946A4E6" w:rsidR="00C02D55" w:rsidRPr="00224F2E" w:rsidRDefault="00454AE0" w:rsidP="00700DA6">
            <w:pPr>
              <w:pStyle w:val="a3"/>
              <w:wordWrap/>
              <w:spacing w:line="312" w:lineRule="auto"/>
              <w:jc w:val="center"/>
              <w:rPr>
                <w:rFonts w:ascii="Book Antiqua" w:hAnsi="Book Antiqua" w:cs="Times New Roman"/>
                <w:sz w:val="22"/>
              </w:rPr>
            </w:pPr>
            <w:r>
              <w:rPr>
                <w:rFonts w:ascii="Book Antiqua" w:hAnsi="Book Antiqua" w:cs="Times New Roman"/>
                <w:sz w:val="22"/>
              </w:rPr>
              <w:t>TB</w:t>
            </w:r>
            <w:r w:rsidR="00F507C9">
              <w:rPr>
                <w:rFonts w:ascii="Book Antiqua" w:hAnsi="Book Antiqua" w:cs="Times New Roman"/>
                <w:sz w:val="22"/>
              </w:rPr>
              <w:t>A</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0DDF54F0" w:rsidR="00C02D55" w:rsidRPr="00224F2E" w:rsidRDefault="00F507C9" w:rsidP="00700DA6">
            <w:pPr>
              <w:pStyle w:val="a3"/>
              <w:wordWrap/>
              <w:spacing w:line="312" w:lineRule="auto"/>
              <w:jc w:val="center"/>
              <w:rPr>
                <w:rFonts w:ascii="Book Antiqua" w:eastAsia="맑은 고딕" w:hAnsi="Book Antiqua" w:cs="Times New Roman"/>
                <w:sz w:val="22"/>
              </w:rPr>
            </w:pPr>
            <w:r>
              <w:rPr>
                <w:rFonts w:ascii="Book Antiqua" w:hAnsi="Book Antiqua" w:cs="Times New Roman"/>
                <w:sz w:val="22"/>
              </w:rPr>
              <w:t>TBA</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2A698568" w:rsidR="00C02D55" w:rsidRPr="00607383" w:rsidRDefault="001A3872" w:rsidP="00700DA6">
            <w:pPr>
              <w:pStyle w:val="a3"/>
              <w:wordWrap/>
              <w:spacing w:line="312" w:lineRule="auto"/>
              <w:jc w:val="center"/>
              <w:rPr>
                <w:rFonts w:ascii="Calibri" w:hAnsi="Calibri" w:cs="Calibri"/>
                <w:sz w:val="22"/>
              </w:rPr>
            </w:pPr>
            <w:hyperlink w:history="1">
              <w:r w:rsidR="00454AE0" w:rsidRPr="00C50E31">
                <w:rPr>
                  <w:rStyle w:val="af2"/>
                  <w:rFonts w:ascii="Calibri" w:hAnsi="Calibri" w:cs="Calibri"/>
                  <w:sz w:val="22"/>
                </w:rPr>
                <w:t>elkim@csumb.edu</w:t>
              </w:r>
            </w:hyperlink>
            <w:r w:rsidR="00454AE0">
              <w:rPr>
                <w:rFonts w:ascii="Calibri" w:hAnsi="Calibri" w:cs="Calibri"/>
                <w:sz w:val="22"/>
              </w:rPr>
              <w:t xml:space="preserve"> </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0D20FDB9" w:rsidR="00C02D55" w:rsidRPr="00224F2E" w:rsidRDefault="00454AE0"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None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06173E21" w14:textId="2D2A7F19" w:rsidR="00454AE0" w:rsidRDefault="00454AE0" w:rsidP="00454AE0">
            <w:pPr>
              <w:pStyle w:val="af4"/>
              <w:numPr>
                <w:ilvl w:val="0"/>
                <w:numId w:val="4"/>
              </w:numPr>
              <w:spacing w:before="0" w:beforeAutospacing="0" w:after="0" w:afterAutospacing="0" w:line="276" w:lineRule="auto"/>
              <w:textAlignment w:val="baseline"/>
              <w:rPr>
                <w:color w:val="000000"/>
              </w:rPr>
            </w:pPr>
            <w:r>
              <w:rPr>
                <w:color w:val="000000"/>
              </w:rPr>
              <w:t xml:space="preserve">Students will be able to describe and explain the function of policy, particularly education policy in the international context </w:t>
            </w:r>
          </w:p>
          <w:p w14:paraId="5A785F60" w14:textId="525AB2A1" w:rsidR="00454AE0" w:rsidRPr="00454AE0" w:rsidRDefault="00454AE0" w:rsidP="00454AE0">
            <w:pPr>
              <w:pStyle w:val="af4"/>
              <w:numPr>
                <w:ilvl w:val="0"/>
                <w:numId w:val="4"/>
              </w:numPr>
              <w:spacing w:before="0" w:beforeAutospacing="0" w:after="0" w:afterAutospacing="0" w:line="276" w:lineRule="auto"/>
              <w:textAlignment w:val="baseline"/>
              <w:rPr>
                <w:color w:val="000000"/>
              </w:rPr>
            </w:pPr>
            <w:r w:rsidRPr="00454AE0">
              <w:rPr>
                <w:rFonts w:ascii="Book Antiqua" w:eastAsia="맑은 고딕" w:hAnsi="Book Antiqua"/>
                <w:sz w:val="22"/>
              </w:rPr>
              <w:t>Students will be able to delineate the relationships between the political, economic, social and legal structures of schools </w:t>
            </w:r>
          </w:p>
          <w:p w14:paraId="57E53254" w14:textId="5BEB2987" w:rsidR="00454AE0" w:rsidRPr="00454AE0" w:rsidRDefault="00454AE0" w:rsidP="00454AE0">
            <w:pPr>
              <w:pStyle w:val="af4"/>
              <w:numPr>
                <w:ilvl w:val="0"/>
                <w:numId w:val="4"/>
              </w:numPr>
              <w:spacing w:before="0" w:beforeAutospacing="0" w:after="0" w:afterAutospacing="0" w:line="276" w:lineRule="auto"/>
              <w:textAlignment w:val="baseline"/>
              <w:rPr>
                <w:color w:val="000000"/>
              </w:rPr>
            </w:pPr>
            <w:r w:rsidRPr="00454AE0">
              <w:rPr>
                <w:rFonts w:ascii="Book Antiqua" w:eastAsia="맑은 고딕" w:hAnsi="Book Antiqua"/>
                <w:sz w:val="22"/>
              </w:rPr>
              <w:t>Students will become familiar with the laws affecting the rights, privileges, and duties of administrators, teachers, and pupils</w:t>
            </w:r>
            <w:r w:rsidR="005012C4">
              <w:rPr>
                <w:rFonts w:ascii="Book Antiqua" w:eastAsia="맑은 고딕" w:hAnsi="Book Antiqua"/>
                <w:sz w:val="22"/>
              </w:rPr>
              <w:t xml:space="preserve"> globally</w:t>
            </w:r>
            <w:r w:rsidRPr="00454AE0">
              <w:rPr>
                <w:rFonts w:ascii="Book Antiqua" w:eastAsia="맑은 고딕" w:hAnsi="Book Antiqua"/>
                <w:sz w:val="22"/>
              </w:rPr>
              <w:t> </w:t>
            </w:r>
          </w:p>
          <w:p w14:paraId="421B787D" w14:textId="2E5CC4AA" w:rsidR="00224F2E" w:rsidRPr="00454AE0" w:rsidRDefault="00454AE0" w:rsidP="00454AE0">
            <w:pPr>
              <w:pStyle w:val="af4"/>
              <w:numPr>
                <w:ilvl w:val="0"/>
                <w:numId w:val="4"/>
              </w:numPr>
              <w:spacing w:before="0" w:beforeAutospacing="0" w:after="0" w:afterAutospacing="0" w:line="276" w:lineRule="auto"/>
              <w:textAlignment w:val="baseline"/>
              <w:rPr>
                <w:color w:val="000000"/>
              </w:rPr>
            </w:pPr>
            <w:r w:rsidRPr="00454AE0">
              <w:rPr>
                <w:rFonts w:ascii="Book Antiqua" w:eastAsia="맑은 고딕" w:hAnsi="Book Antiqua"/>
                <w:sz w:val="22"/>
              </w:rPr>
              <w:t>Students will analyze issues related to the education of underserved</w:t>
            </w:r>
            <w:r w:rsidR="005012C4">
              <w:rPr>
                <w:rFonts w:ascii="Book Antiqua" w:eastAsia="맑은 고딕" w:hAnsi="Book Antiqua"/>
                <w:sz w:val="22"/>
              </w:rPr>
              <w:t xml:space="preserve"> and marginalized</w:t>
            </w:r>
            <w:r w:rsidRPr="00454AE0">
              <w:rPr>
                <w:rFonts w:ascii="Book Antiqua" w:eastAsia="맑은 고딕" w:hAnsi="Book Antiqua"/>
                <w:sz w:val="22"/>
              </w:rPr>
              <w:t xml:space="preserve"> populations</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3F0ACB0F" w:rsidR="0091378E" w:rsidRPr="00224F2E" w:rsidRDefault="00454AE0" w:rsidP="00454AE0">
            <w:pPr>
              <w:pStyle w:val="a3"/>
              <w:spacing w:line="312" w:lineRule="auto"/>
              <w:jc w:val="left"/>
              <w:rPr>
                <w:rFonts w:ascii="Book Antiqua" w:eastAsia="맑은 고딕" w:hAnsi="Book Antiqua" w:cs="Times New Roman"/>
                <w:sz w:val="22"/>
              </w:rPr>
            </w:pPr>
            <w:r w:rsidRPr="00454AE0">
              <w:rPr>
                <w:rFonts w:ascii="Book Antiqua" w:eastAsia="맑은 고딕" w:hAnsi="Book Antiqua" w:cs="Times New Roman"/>
                <w:sz w:val="22"/>
              </w:rPr>
              <w:t>In this course we will explore various topics that are important in schools and school systems throughout the world including: achievement, assessments, access to STEM coursework, school choice, teacher preparation, multiculturalism, migration, indigenous peoples, language policy, education in fragile, conflict and violence contexts, mental and physical health, social and emotional learning, girls education, early childhood education, family and community engagement, higher education and education finance. We will examine case studies from various regions in order to learn about these topics more in depth. Students will also have the opportunity to choose one topic of interest and research it for a country or region of their choice and present their findings to the class. Guest speakers will share their expertise on these topics.</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 xml:space="preserve">Problem Based </w:t>
            </w:r>
            <w:r>
              <w:rPr>
                <w:rFonts w:ascii="Book Antiqua" w:eastAsia="맑은 고딕" w:hAnsi="Book Antiqua" w:cs="Times New Roman"/>
                <w:sz w:val="22"/>
              </w:rPr>
              <w:lastRenderedPageBreak/>
              <w:t>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lastRenderedPageBreak/>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lastRenderedPageBreak/>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lastRenderedPageBreak/>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1D49B7B5" w:rsidR="0091378E" w:rsidRPr="00224F2E" w:rsidRDefault="00454AE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57CA829A" w14:textId="17EA9458" w:rsidR="0091378E" w:rsidRPr="00224F2E" w:rsidRDefault="00454AE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211" w:type="dxa"/>
            <w:gridSpan w:val="4"/>
            <w:tcBorders>
              <w:top w:val="single" w:sz="3" w:space="0" w:color="000000"/>
              <w:left w:val="single" w:sz="3" w:space="0" w:color="000000"/>
              <w:right w:val="single" w:sz="9" w:space="0" w:color="000000"/>
            </w:tcBorders>
            <w:vAlign w:val="center"/>
          </w:tcPr>
          <w:p w14:paraId="0F0131D4" w14:textId="30195606" w:rsidR="0091378E" w:rsidRPr="00224F2E" w:rsidRDefault="00454AE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992" w:type="dxa"/>
            <w:tcBorders>
              <w:top w:val="single" w:sz="3" w:space="0" w:color="000000"/>
              <w:left w:val="single" w:sz="3" w:space="0" w:color="000000"/>
              <w:right w:val="single" w:sz="9" w:space="0" w:color="000000"/>
            </w:tcBorders>
            <w:vAlign w:val="center"/>
          </w:tcPr>
          <w:p w14:paraId="3BE14A5D" w14:textId="1C1CCCD4" w:rsidR="0091378E" w:rsidRPr="00224F2E" w:rsidRDefault="00454AE0" w:rsidP="00CA6825">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X</w:t>
            </w: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D64458">
        <w:trPr>
          <w:trHeight w:val="1851"/>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951DC25" w14:textId="719A5AA3"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Lecture&gt;</w:t>
            </w:r>
          </w:p>
          <w:p w14:paraId="0A8E0C5A" w14:textId="44DFD70B" w:rsidR="00CA6825" w:rsidRPr="0091378E" w:rsidRDefault="00CA6825" w:rsidP="00CA6825">
            <w:pPr>
              <w:pStyle w:val="a3"/>
              <w:spacing w:line="312" w:lineRule="auto"/>
              <w:rPr>
                <w:rFonts w:ascii="Book Antiqua" w:eastAsia="맑은 고딕" w:hAnsi="Book Antiqua" w:cs="Times New Roman"/>
                <w:i/>
              </w:rPr>
            </w:pPr>
          </w:p>
          <w:p w14:paraId="727A978E" w14:textId="7CC0A71E"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Presentation / Discussion&gt;</w:t>
            </w:r>
          </w:p>
          <w:p w14:paraId="7D67A99F" w14:textId="77777777" w:rsidR="00607383" w:rsidRPr="0089215C" w:rsidRDefault="00607383" w:rsidP="00CA6825">
            <w:pPr>
              <w:pStyle w:val="a3"/>
              <w:spacing w:line="312" w:lineRule="auto"/>
              <w:rPr>
                <w:rFonts w:ascii="Book Antiqua" w:eastAsia="맑은 고딕" w:hAnsi="Book Antiqua" w:cs="Times New Roman"/>
                <w:sz w:val="22"/>
              </w:rPr>
            </w:pPr>
          </w:p>
          <w:p w14:paraId="3688FFE9" w14:textId="18AFFA00"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Problem Based Learning&gt;</w:t>
            </w:r>
          </w:p>
          <w:p w14:paraId="5BA0A104" w14:textId="124D91D2" w:rsidR="00CA6825" w:rsidRPr="0065506C" w:rsidRDefault="00CA6825" w:rsidP="00293327">
            <w:pPr>
              <w:pStyle w:val="a3"/>
              <w:spacing w:line="312" w:lineRule="auto"/>
              <w:rPr>
                <w:rFonts w:ascii="Book Antiqua" w:eastAsia="맑은 고딕" w:hAnsi="Book Antiqua" w:cs="Times New Roman"/>
                <w:sz w:val="22"/>
              </w:rPr>
            </w:pP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04C52FD6"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1BCF8F9D"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0EB3CE7B" w:rsidR="00CA6825" w:rsidRPr="0092633F" w:rsidRDefault="004B5880"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50%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2A37F98C" w:rsidR="00CA6825" w:rsidRPr="0092633F" w:rsidRDefault="004B5880"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25%</w:t>
            </w: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441F61C5" w:rsidR="00CA6825" w:rsidRPr="0092633F" w:rsidRDefault="004B5880"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15%</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22BB5DEC" w:rsidR="00CA6825" w:rsidRPr="0092633F" w:rsidRDefault="004B5880"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58514706" w:rsidR="00CA6825" w:rsidRPr="0092633F" w:rsidRDefault="00232070"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hint="eastAsia"/>
                <w:b/>
                <w:color w:val="3333FF"/>
              </w:rPr>
              <w:t>1</w:t>
            </w:r>
            <w:r>
              <w:rPr>
                <w:rFonts w:ascii="Book Antiqua" w:eastAsia="맑은 고딕" w:hAnsi="Book Antiqua" w:cs="Times New Roman"/>
                <w:b/>
                <w:color w:val="3333FF"/>
              </w:rPr>
              <w:t>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5CBA31A9" w14:textId="28DFA715" w:rsidR="00454AE0" w:rsidRPr="00454AE0" w:rsidRDefault="00E51FE4" w:rsidP="00454AE0">
            <w:pPr>
              <w:pStyle w:val="a3"/>
              <w:spacing w:line="312" w:lineRule="auto"/>
              <w:jc w:val="center"/>
              <w:rPr>
                <w:rFonts w:ascii="Calibri" w:eastAsiaTheme="minorHAnsi" w:hAnsi="Calibri" w:cs="Calibri"/>
                <w:color w:val="0070C0"/>
                <w:sz w:val="22"/>
              </w:rPr>
            </w:pPr>
            <w:r>
              <w:rPr>
                <w:rFonts w:ascii="Calibri" w:eastAsiaTheme="minorHAnsi" w:hAnsi="Calibri" w:cs="Calibri"/>
                <w:color w:val="0070C0"/>
                <w:sz w:val="22"/>
              </w:rPr>
              <w:t xml:space="preserve">There </w:t>
            </w:r>
            <w:proofErr w:type="gramStart"/>
            <w:r>
              <w:rPr>
                <w:rFonts w:ascii="Calibri" w:eastAsiaTheme="minorHAnsi" w:hAnsi="Calibri" w:cs="Calibri"/>
                <w:color w:val="0070C0"/>
                <w:sz w:val="22"/>
              </w:rPr>
              <w:t>is</w:t>
            </w:r>
            <w:proofErr w:type="gramEnd"/>
            <w:r>
              <w:rPr>
                <w:rFonts w:ascii="Calibri" w:eastAsiaTheme="minorHAnsi" w:hAnsi="Calibri" w:cs="Calibri"/>
                <w:color w:val="0070C0"/>
                <w:sz w:val="22"/>
              </w:rPr>
              <w:t xml:space="preserve"> no main textbook as individual readings on each topic are provided via links below</w:t>
            </w:r>
            <w:r w:rsidR="005012C4">
              <w:rPr>
                <w:rFonts w:ascii="Calibri" w:eastAsiaTheme="minorHAnsi" w:hAnsi="Calibri" w:cs="Calibri"/>
                <w:color w:val="0070C0"/>
                <w:sz w:val="22"/>
              </w:rPr>
              <w:t xml:space="preserve"> </w:t>
            </w:r>
            <w:r>
              <w:rPr>
                <w:rFonts w:ascii="Calibri" w:eastAsiaTheme="minorHAnsi" w:hAnsi="Calibri" w:cs="Calibri"/>
                <w:color w:val="0070C0"/>
                <w:sz w:val="22"/>
              </w:rPr>
              <w:t xml:space="preserve"> </w:t>
            </w:r>
          </w:p>
          <w:p w14:paraId="28A4F43F" w14:textId="06CC2D73" w:rsidR="00CA6825" w:rsidRPr="00AF4BB6" w:rsidRDefault="00CA6825" w:rsidP="004D7F71">
            <w:pPr>
              <w:pStyle w:val="a3"/>
              <w:wordWrap/>
              <w:spacing w:line="312" w:lineRule="auto"/>
              <w:jc w:val="center"/>
              <w:rPr>
                <w:rFonts w:ascii="Calibri" w:eastAsiaTheme="minorHAnsi" w:hAnsi="Calibri" w:cs="Calibri"/>
                <w:b/>
                <w:color w:val="3333FF"/>
                <w:sz w:val="22"/>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5083D9ED" w:rsidR="00CA6825" w:rsidRPr="00454AE0" w:rsidRDefault="00CA6825" w:rsidP="00454AE0">
            <w:pPr>
              <w:pStyle w:val="a3"/>
              <w:spacing w:line="312" w:lineRule="auto"/>
              <w:jc w:val="center"/>
              <w:rPr>
                <w:rFonts w:ascii="Calibri" w:eastAsiaTheme="minorHAnsi" w:hAnsi="Calibri" w:cs="Calibri"/>
                <w:color w:val="000000" w:themeColor="text1"/>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1270CB55" w:rsidR="00CA6825" w:rsidRPr="00AF4BB6" w:rsidRDefault="00CA6825" w:rsidP="00CA6825">
            <w:pPr>
              <w:pStyle w:val="a3"/>
              <w:spacing w:line="312" w:lineRule="auto"/>
              <w:jc w:val="center"/>
              <w:rPr>
                <w:rFonts w:ascii="Calibri" w:eastAsiaTheme="minorHAnsi" w:hAnsi="Calibri" w:cs="Calibri"/>
                <w:color w:val="3333FF"/>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0C35453D" w:rsidR="00CA6825" w:rsidRPr="00AF4BB6" w:rsidRDefault="00CA6825" w:rsidP="004D7F71">
            <w:pPr>
              <w:pStyle w:val="a3"/>
              <w:spacing w:line="312" w:lineRule="auto"/>
              <w:jc w:val="center"/>
              <w:rPr>
                <w:rFonts w:ascii="Calibri" w:eastAsiaTheme="minorHAnsi" w:hAnsi="Calibri" w:cs="Calibri"/>
                <w:color w:val="3333FF"/>
                <w:sz w:val="22"/>
              </w:rPr>
            </w:pP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3C063641" w:rsidR="00CA6825" w:rsidRPr="00D554D8" w:rsidRDefault="00CA6825" w:rsidP="00D554D8">
            <w:pPr>
              <w:pStyle w:val="a3"/>
              <w:wordWrap/>
              <w:spacing w:line="312" w:lineRule="auto"/>
              <w:jc w:val="left"/>
              <w:rPr>
                <w:rFonts w:ascii="Calibri" w:eastAsiaTheme="minorHAnsi" w:hAnsi="Calibri" w:cs="Calibri"/>
                <w:szCs w:val="20"/>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lastRenderedPageBreak/>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3E550122" w:rsidR="004F7559" w:rsidRPr="00AF4BB6" w:rsidRDefault="00D033D3" w:rsidP="00AF4BB6">
            <w:pPr>
              <w:pStyle w:val="a3"/>
              <w:wordWrap/>
              <w:spacing w:line="312" w:lineRule="auto"/>
              <w:jc w:val="center"/>
              <w:rPr>
                <w:rFonts w:ascii="Calibri" w:hAnsi="Calibri" w:cs="Calibri"/>
                <w:sz w:val="22"/>
              </w:rPr>
            </w:pPr>
            <w:r>
              <w:rPr>
                <w:rFonts w:ascii="Calibri" w:hAnsi="Calibri" w:cs="Calibri"/>
                <w:sz w:val="22"/>
              </w:rPr>
              <w:t>Mon 6/30</w:t>
            </w:r>
          </w:p>
        </w:tc>
        <w:tc>
          <w:tcPr>
            <w:tcW w:w="3471" w:type="dxa"/>
            <w:tcBorders>
              <w:top w:val="single" w:sz="3" w:space="0" w:color="000000"/>
              <w:left w:val="single" w:sz="3" w:space="0" w:color="000000"/>
              <w:bottom w:val="single" w:sz="3" w:space="0" w:color="000000"/>
              <w:right w:val="single" w:sz="3" w:space="0" w:color="000000"/>
            </w:tcBorders>
            <w:vAlign w:val="center"/>
          </w:tcPr>
          <w:p w14:paraId="554838C5" w14:textId="77777777" w:rsidR="005012C4" w:rsidRPr="00D033D3" w:rsidRDefault="005012C4" w:rsidP="005012C4">
            <w:pPr>
              <w:pStyle w:val="a3"/>
              <w:numPr>
                <w:ilvl w:val="0"/>
                <w:numId w:val="6"/>
              </w:numPr>
              <w:jc w:val="left"/>
              <w:rPr>
                <w:rFonts w:ascii="Calibri" w:hAnsi="Calibri" w:cs="Calibri"/>
                <w:sz w:val="22"/>
              </w:rPr>
            </w:pPr>
            <w:r w:rsidRPr="00D033D3">
              <w:rPr>
                <w:rFonts w:ascii="Calibri" w:hAnsi="Calibri" w:cs="Calibri"/>
                <w:sz w:val="22"/>
              </w:rPr>
              <w:t>Getting to know you </w:t>
            </w:r>
          </w:p>
          <w:p w14:paraId="014E68FA" w14:textId="683A5AA4" w:rsidR="00D033D3" w:rsidRPr="00D033D3" w:rsidRDefault="00D033D3" w:rsidP="00D033D3">
            <w:pPr>
              <w:pStyle w:val="a3"/>
              <w:numPr>
                <w:ilvl w:val="0"/>
                <w:numId w:val="6"/>
              </w:numPr>
              <w:jc w:val="left"/>
              <w:rPr>
                <w:rFonts w:ascii="Calibri" w:hAnsi="Calibri" w:cs="Calibri"/>
                <w:sz w:val="22"/>
              </w:rPr>
            </w:pPr>
            <w:r w:rsidRPr="00D033D3">
              <w:rPr>
                <w:rFonts w:ascii="Calibri" w:hAnsi="Calibri" w:cs="Calibri"/>
                <w:sz w:val="22"/>
              </w:rPr>
              <w:t>Introduction</w:t>
            </w:r>
            <w:r w:rsidR="005012C4">
              <w:rPr>
                <w:rFonts w:ascii="Calibri" w:hAnsi="Calibri" w:cs="Calibri"/>
                <w:sz w:val="22"/>
              </w:rPr>
              <w:t xml:space="preserve"> to course and research project</w:t>
            </w:r>
          </w:p>
          <w:p w14:paraId="7841AC20" w14:textId="6A7C95E3" w:rsidR="005012C4" w:rsidRPr="005012C4" w:rsidRDefault="00D033D3" w:rsidP="005012C4">
            <w:pPr>
              <w:pStyle w:val="a3"/>
              <w:numPr>
                <w:ilvl w:val="0"/>
                <w:numId w:val="6"/>
              </w:numPr>
              <w:jc w:val="left"/>
              <w:rPr>
                <w:rFonts w:ascii="Calibri" w:hAnsi="Calibri" w:cs="Calibri"/>
                <w:sz w:val="22"/>
              </w:rPr>
            </w:pPr>
            <w:r w:rsidRPr="00D033D3">
              <w:rPr>
                <w:rFonts w:ascii="Calibri" w:hAnsi="Calibri" w:cs="Calibri"/>
                <w:sz w:val="22"/>
              </w:rPr>
              <w:t>International Education Policy Overview </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388A6F87" w:rsidR="0034571E" w:rsidRPr="00AF4BB6" w:rsidRDefault="00D033D3"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638E1B40" w:rsidR="0034571E" w:rsidRPr="00AF4BB6" w:rsidRDefault="00D033D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Presentation/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86FB4F6" w14:textId="77777777" w:rsidR="00D033D3" w:rsidRDefault="00D033D3"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Syllabus</w:t>
            </w:r>
          </w:p>
          <w:p w14:paraId="04EECC1F" w14:textId="77777777" w:rsidR="0034571E" w:rsidRDefault="001A3872" w:rsidP="000D0F20">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https://www.rti.org/focus-area/international-education-policy-systems-governance</w:t>
              </w:r>
            </w:hyperlink>
            <w:r w:rsidR="00D033D3">
              <w:rPr>
                <w:rFonts w:ascii="Calibri" w:eastAsia="맑은 고딕" w:hAnsi="Calibri" w:cs="Calibri"/>
                <w:sz w:val="22"/>
              </w:rPr>
              <w:t xml:space="preserve"> </w:t>
            </w:r>
          </w:p>
          <w:p w14:paraId="6501D86C" w14:textId="77777777" w:rsidR="00D033D3" w:rsidRDefault="00D033D3" w:rsidP="000D0F20">
            <w:pPr>
              <w:pStyle w:val="a3"/>
              <w:wordWrap/>
              <w:spacing w:line="312" w:lineRule="auto"/>
              <w:jc w:val="center"/>
              <w:rPr>
                <w:rFonts w:ascii="Calibri" w:eastAsia="맑은 고딕" w:hAnsi="Calibri" w:cs="Calibri"/>
                <w:sz w:val="22"/>
              </w:rPr>
            </w:pPr>
          </w:p>
          <w:p w14:paraId="2297A0FB" w14:textId="77777777" w:rsidR="00D033D3" w:rsidRDefault="001A3872" w:rsidP="000D0F20">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https://www.unesco.org/en/education-policies</w:t>
              </w:r>
            </w:hyperlink>
            <w:r w:rsidR="00D033D3">
              <w:rPr>
                <w:rFonts w:ascii="Calibri" w:eastAsia="맑은 고딕" w:hAnsi="Calibri" w:cs="Calibri"/>
                <w:sz w:val="22"/>
              </w:rPr>
              <w:t xml:space="preserve"> </w:t>
            </w:r>
          </w:p>
          <w:p w14:paraId="7B07D784" w14:textId="77777777" w:rsidR="00144342" w:rsidRDefault="00144342" w:rsidP="000D0F20">
            <w:pPr>
              <w:pStyle w:val="a3"/>
              <w:wordWrap/>
              <w:spacing w:line="312" w:lineRule="auto"/>
              <w:jc w:val="center"/>
              <w:rPr>
                <w:rFonts w:ascii="Calibri" w:eastAsia="맑은 고딕" w:hAnsi="Calibri" w:cs="Calibri"/>
                <w:sz w:val="22"/>
              </w:rPr>
            </w:pPr>
          </w:p>
          <w:p w14:paraId="3A0D612C" w14:textId="0EDCF968" w:rsidR="00144342" w:rsidRPr="00AF4BB6" w:rsidRDefault="00144342"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Educational biography- What was school like for you growing up? (2pp)</w:t>
            </w:r>
            <w:r w:rsidR="00885E6F">
              <w:rPr>
                <w:rFonts w:ascii="Calibri" w:eastAsia="맑은 고딕" w:hAnsi="Calibri" w:cs="Calibri"/>
                <w:sz w:val="22"/>
              </w:rPr>
              <w:t xml:space="preserve"> (5%)</w:t>
            </w:r>
          </w:p>
        </w:tc>
      </w:tr>
      <w:tr w:rsidR="00D033D3" w:rsidRPr="00224F2E" w14:paraId="3D290209" w14:textId="77777777" w:rsidTr="006474BE">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0BAF6019"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Tues 7/1</w:t>
            </w:r>
          </w:p>
        </w:tc>
        <w:tc>
          <w:tcPr>
            <w:tcW w:w="3471" w:type="dxa"/>
            <w:tcBorders>
              <w:top w:val="single" w:sz="3" w:space="0" w:color="000000"/>
              <w:left w:val="single" w:sz="3" w:space="0" w:color="000000"/>
              <w:bottom w:val="single" w:sz="3" w:space="0" w:color="000000"/>
              <w:right w:val="single" w:sz="3" w:space="0" w:color="000000"/>
            </w:tcBorders>
            <w:vAlign w:val="center"/>
          </w:tcPr>
          <w:p w14:paraId="3B6D0D16" w14:textId="77777777" w:rsidR="00D033D3" w:rsidRPr="00D033D3" w:rsidRDefault="00D033D3" w:rsidP="00D033D3">
            <w:pPr>
              <w:pStyle w:val="a3"/>
              <w:numPr>
                <w:ilvl w:val="0"/>
                <w:numId w:val="7"/>
              </w:numPr>
              <w:spacing w:line="312" w:lineRule="auto"/>
              <w:jc w:val="left"/>
              <w:rPr>
                <w:rFonts w:ascii="Calibri" w:eastAsia="맑은 고딕" w:hAnsi="Calibri" w:cs="Calibri"/>
                <w:sz w:val="22"/>
              </w:rPr>
            </w:pPr>
            <w:r w:rsidRPr="00D033D3">
              <w:rPr>
                <w:rFonts w:ascii="Calibri" w:eastAsia="맑은 고딕" w:hAnsi="Calibri" w:cs="Calibri"/>
                <w:sz w:val="22"/>
              </w:rPr>
              <w:t>Achievement</w:t>
            </w:r>
          </w:p>
          <w:p w14:paraId="619BE247" w14:textId="31A0BE27" w:rsidR="00D033D3" w:rsidRPr="00D033D3" w:rsidRDefault="00D033D3" w:rsidP="00D033D3">
            <w:pPr>
              <w:pStyle w:val="a3"/>
              <w:numPr>
                <w:ilvl w:val="0"/>
                <w:numId w:val="7"/>
              </w:numPr>
              <w:spacing w:line="312" w:lineRule="auto"/>
              <w:jc w:val="left"/>
              <w:rPr>
                <w:rFonts w:ascii="Calibri" w:eastAsia="맑은 고딕" w:hAnsi="Calibri" w:cs="Calibri"/>
                <w:sz w:val="22"/>
              </w:rPr>
            </w:pPr>
            <w:r w:rsidRPr="00D033D3">
              <w:rPr>
                <w:rFonts w:ascii="Calibri" w:eastAsia="맑은 고딕" w:hAnsi="Calibri" w:cs="Calibri"/>
                <w:sz w:val="22"/>
              </w:rPr>
              <w:t>Assessments</w:t>
            </w:r>
          </w:p>
          <w:p w14:paraId="4AF06211" w14:textId="59CFF841" w:rsidR="00D033D3" w:rsidRPr="00D033D3" w:rsidRDefault="00D033D3" w:rsidP="00D033D3">
            <w:pPr>
              <w:pStyle w:val="a3"/>
              <w:numPr>
                <w:ilvl w:val="0"/>
                <w:numId w:val="7"/>
              </w:numPr>
              <w:spacing w:line="312" w:lineRule="auto"/>
              <w:jc w:val="left"/>
              <w:rPr>
                <w:rFonts w:ascii="Calibri" w:eastAsia="맑은 고딕" w:hAnsi="Calibri" w:cs="Calibri"/>
                <w:sz w:val="22"/>
              </w:rPr>
            </w:pPr>
            <w:r w:rsidRPr="00D033D3">
              <w:rPr>
                <w:rFonts w:ascii="Calibri" w:eastAsia="맑은 고딕" w:hAnsi="Calibri" w:cs="Calibri"/>
                <w:sz w:val="22"/>
              </w:rPr>
              <w:t>Activity: Choose a project topic </w:t>
            </w:r>
          </w:p>
        </w:tc>
        <w:tc>
          <w:tcPr>
            <w:tcW w:w="966" w:type="dxa"/>
            <w:tcBorders>
              <w:top w:val="single" w:sz="3" w:space="0" w:color="000000"/>
              <w:left w:val="single" w:sz="3" w:space="0" w:color="000000"/>
              <w:bottom w:val="single" w:sz="3" w:space="0" w:color="000000"/>
              <w:right w:val="single" w:sz="3" w:space="0" w:color="000000"/>
            </w:tcBorders>
          </w:tcPr>
          <w:p w14:paraId="02EEF3F5" w14:textId="1AEEDF6E"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5E6EE303" w:rsidR="00D033D3" w:rsidRPr="00AF4BB6" w:rsidRDefault="00D033D3"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7DCD20A" w14:textId="77777777" w:rsidR="00D033D3" w:rsidRDefault="00D033D3"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 </w:t>
            </w:r>
            <w:r w:rsidRPr="00D033D3">
              <w:rPr>
                <w:rFonts w:ascii="Calibri" w:eastAsia="맑은 고딕" w:hAnsi="Calibri" w:cs="Calibri"/>
                <w:sz w:val="22"/>
              </w:rPr>
              <w:t xml:space="preserve"> </w:t>
            </w:r>
            <w:hyperlink w:history="1">
              <w:r w:rsidRPr="00C50E31">
                <w:rPr>
                  <w:rStyle w:val="af2"/>
                  <w:rFonts w:ascii="Calibri" w:eastAsia="맑은 고딕" w:hAnsi="Calibri" w:cs="Calibri"/>
                  <w:sz w:val="22"/>
                </w:rPr>
                <w:t>https://www.youtube.com/watch?v=6yhiGj-252k</w:t>
              </w:r>
            </w:hyperlink>
            <w:r>
              <w:rPr>
                <w:rFonts w:ascii="Calibri" w:eastAsia="맑은 고딕" w:hAnsi="Calibri" w:cs="Calibri"/>
                <w:sz w:val="22"/>
              </w:rPr>
              <w:t xml:space="preserve"> </w:t>
            </w:r>
          </w:p>
          <w:p w14:paraId="34D329A7" w14:textId="77777777" w:rsidR="00D033D3" w:rsidRDefault="00D033D3" w:rsidP="00D033D3">
            <w:pPr>
              <w:pStyle w:val="a3"/>
              <w:wordWrap/>
              <w:spacing w:line="312" w:lineRule="auto"/>
              <w:jc w:val="center"/>
              <w:rPr>
                <w:rFonts w:ascii="Calibri" w:eastAsia="맑은 고딕" w:hAnsi="Calibri" w:cs="Calibri"/>
                <w:sz w:val="22"/>
              </w:rPr>
            </w:pPr>
          </w:p>
          <w:p w14:paraId="1F0A0D3B" w14:textId="77777777" w:rsidR="00D033D3"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https://www.oecd.org/en/about/directorates/directorate-for-education-and-skills.html</w:t>
              </w:r>
            </w:hyperlink>
            <w:r w:rsidR="00D033D3">
              <w:rPr>
                <w:rFonts w:ascii="Calibri" w:eastAsia="맑은 고딕" w:hAnsi="Calibri" w:cs="Calibri"/>
                <w:sz w:val="22"/>
              </w:rPr>
              <w:t xml:space="preserve">  </w:t>
            </w:r>
          </w:p>
          <w:p w14:paraId="22A2CBD1" w14:textId="77777777" w:rsidR="00144342" w:rsidRDefault="00144342" w:rsidP="00D033D3">
            <w:pPr>
              <w:pStyle w:val="a3"/>
              <w:wordWrap/>
              <w:spacing w:line="312" w:lineRule="auto"/>
              <w:jc w:val="center"/>
              <w:rPr>
                <w:rFonts w:ascii="Calibri" w:eastAsia="맑은 고딕" w:hAnsi="Calibri" w:cs="Calibri"/>
                <w:sz w:val="22"/>
              </w:rPr>
            </w:pPr>
          </w:p>
          <w:p w14:paraId="5331EB9F" w14:textId="3F9B83B9"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Project proposal- What topic will you study? Why does it interest you? What is your plan for your project? (3pp) </w:t>
            </w:r>
            <w:r w:rsidR="00885E6F">
              <w:rPr>
                <w:rFonts w:ascii="Calibri" w:eastAsia="맑은 고딕" w:hAnsi="Calibri" w:cs="Calibri"/>
                <w:sz w:val="22"/>
              </w:rPr>
              <w:t>(5%)</w:t>
            </w:r>
          </w:p>
        </w:tc>
      </w:tr>
      <w:tr w:rsidR="00D033D3" w:rsidRPr="00224F2E" w14:paraId="78A68D81" w14:textId="77777777" w:rsidTr="006474BE">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5C81DB7B"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Thurs 7/3</w:t>
            </w:r>
          </w:p>
        </w:tc>
        <w:tc>
          <w:tcPr>
            <w:tcW w:w="3471" w:type="dxa"/>
            <w:tcBorders>
              <w:top w:val="single" w:sz="3" w:space="0" w:color="000000"/>
              <w:left w:val="single" w:sz="3" w:space="0" w:color="000000"/>
              <w:bottom w:val="single" w:sz="3" w:space="0" w:color="000000"/>
              <w:right w:val="single" w:sz="3" w:space="0" w:color="000000"/>
            </w:tcBorders>
            <w:vAlign w:val="center"/>
          </w:tcPr>
          <w:p w14:paraId="664B4FDE" w14:textId="5BB668F3" w:rsidR="00D033D3" w:rsidRPr="00D033D3" w:rsidRDefault="00D033D3" w:rsidP="00D033D3">
            <w:pPr>
              <w:pStyle w:val="a3"/>
              <w:numPr>
                <w:ilvl w:val="0"/>
                <w:numId w:val="8"/>
              </w:numPr>
              <w:spacing w:line="312" w:lineRule="auto"/>
              <w:jc w:val="left"/>
              <w:rPr>
                <w:rFonts w:ascii="Calibri" w:eastAsia="맑은 고딕" w:hAnsi="Calibri" w:cs="Calibri"/>
                <w:sz w:val="22"/>
              </w:rPr>
            </w:pPr>
            <w:r>
              <w:rPr>
                <w:rFonts w:ascii="Calibri" w:eastAsia="맑은 고딕" w:hAnsi="Calibri" w:cs="Calibri"/>
                <w:sz w:val="22"/>
              </w:rPr>
              <w:t xml:space="preserve">Access to </w:t>
            </w:r>
            <w:r w:rsidRPr="00D033D3">
              <w:rPr>
                <w:rFonts w:ascii="Calibri" w:eastAsia="맑은 고딕" w:hAnsi="Calibri" w:cs="Calibri"/>
                <w:sz w:val="22"/>
              </w:rPr>
              <w:t>STEM</w:t>
            </w:r>
            <w:r>
              <w:rPr>
                <w:rFonts w:ascii="Calibri" w:eastAsia="맑은 고딕" w:hAnsi="Calibri" w:cs="Calibri"/>
                <w:sz w:val="22"/>
              </w:rPr>
              <w:t xml:space="preserve"> and the arts</w:t>
            </w:r>
          </w:p>
          <w:p w14:paraId="557AD134" w14:textId="17216FA1" w:rsidR="00D033D3" w:rsidRP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Activity: Introduction to research sources</w:t>
            </w:r>
          </w:p>
        </w:tc>
        <w:tc>
          <w:tcPr>
            <w:tcW w:w="966" w:type="dxa"/>
            <w:tcBorders>
              <w:top w:val="single" w:sz="3" w:space="0" w:color="000000"/>
              <w:left w:val="single" w:sz="3" w:space="0" w:color="000000"/>
              <w:bottom w:val="single" w:sz="3" w:space="0" w:color="000000"/>
              <w:right w:val="single" w:sz="3" w:space="0" w:color="000000"/>
            </w:tcBorders>
          </w:tcPr>
          <w:p w14:paraId="63B89E04" w14:textId="58FE4AA3"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379895C4" w:rsidR="00D033D3" w:rsidRPr="00AF4BB6" w:rsidRDefault="00D033D3"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A075BBF" w14:textId="77777777" w:rsidR="00D033D3"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https://cset.georgetown.edu/article/the-global-distribution-of-stem-graduates-which-countries-lead-the-way/</w:t>
              </w:r>
            </w:hyperlink>
            <w:r w:rsidR="00D033D3">
              <w:rPr>
                <w:rFonts w:ascii="Calibri" w:eastAsia="맑은 고딕" w:hAnsi="Calibri" w:cs="Calibri"/>
                <w:sz w:val="22"/>
              </w:rPr>
              <w:t xml:space="preserve"> </w:t>
            </w:r>
          </w:p>
          <w:p w14:paraId="231D95BD" w14:textId="77777777" w:rsidR="00D033D3" w:rsidRDefault="00D033D3" w:rsidP="00D033D3">
            <w:pPr>
              <w:pStyle w:val="a3"/>
              <w:wordWrap/>
              <w:spacing w:line="312" w:lineRule="auto"/>
              <w:jc w:val="center"/>
              <w:rPr>
                <w:rFonts w:ascii="Calibri" w:eastAsia="맑은 고딕" w:hAnsi="Calibri" w:cs="Calibri"/>
                <w:sz w:val="22"/>
              </w:rPr>
            </w:pPr>
          </w:p>
          <w:p w14:paraId="0CA32341" w14:textId="77777777" w:rsidR="00D033D3"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https://www.oecd.org/en</w:t>
              </w:r>
              <w:r w:rsidR="00D033D3" w:rsidRPr="00C50E31">
                <w:rPr>
                  <w:rStyle w:val="af2"/>
                  <w:rFonts w:ascii="Calibri" w:eastAsia="맑은 고딕" w:hAnsi="Calibri" w:cs="Calibri"/>
                  <w:sz w:val="22"/>
                </w:rPr>
                <w:lastRenderedPageBreak/>
                <w:t>/about/directorates/directorate-for-education-and-skills.html</w:t>
              </w:r>
            </w:hyperlink>
            <w:r w:rsidR="00D033D3">
              <w:rPr>
                <w:rFonts w:ascii="Calibri" w:eastAsia="맑은 고딕" w:hAnsi="Calibri" w:cs="Calibri"/>
                <w:sz w:val="22"/>
              </w:rPr>
              <w:t xml:space="preserve"> </w:t>
            </w:r>
          </w:p>
          <w:p w14:paraId="36B5AF9B" w14:textId="77777777" w:rsidR="00144342" w:rsidRDefault="00144342" w:rsidP="00D033D3">
            <w:pPr>
              <w:pStyle w:val="a3"/>
              <w:wordWrap/>
              <w:spacing w:line="312" w:lineRule="auto"/>
              <w:jc w:val="center"/>
              <w:rPr>
                <w:rFonts w:ascii="Calibri" w:eastAsia="맑은 고딕" w:hAnsi="Calibri" w:cs="Calibri"/>
                <w:sz w:val="22"/>
              </w:rPr>
            </w:pPr>
          </w:p>
          <w:p w14:paraId="6BF6DDC4" w14:textId="53E845D1"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List of research sources (at least 5)</w:t>
            </w:r>
            <w:r w:rsidR="00885E6F">
              <w:rPr>
                <w:rFonts w:ascii="Calibri" w:eastAsia="맑은 고딕" w:hAnsi="Calibri" w:cs="Calibri"/>
                <w:sz w:val="22"/>
              </w:rPr>
              <w:t xml:space="preserve"> (5%)</w:t>
            </w:r>
          </w:p>
        </w:tc>
      </w:tr>
      <w:tr w:rsidR="00D033D3" w:rsidRPr="00224F2E" w14:paraId="27803A31"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1092E35C"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lastRenderedPageBreak/>
              <w:t>Fri 7/4</w:t>
            </w:r>
          </w:p>
        </w:tc>
        <w:tc>
          <w:tcPr>
            <w:tcW w:w="3471" w:type="dxa"/>
            <w:tcBorders>
              <w:top w:val="single" w:sz="3" w:space="0" w:color="000000"/>
              <w:left w:val="single" w:sz="3" w:space="0" w:color="000000"/>
              <w:bottom w:val="single" w:sz="3" w:space="0" w:color="000000"/>
              <w:right w:val="single" w:sz="3" w:space="0" w:color="000000"/>
            </w:tcBorders>
          </w:tcPr>
          <w:p w14:paraId="1840DCF0" w14:textId="77777777" w:rsidR="00D033D3" w:rsidRP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School Choice</w:t>
            </w:r>
          </w:p>
          <w:p w14:paraId="769D3B3D" w14:textId="77777777" w:rsid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Public/private/charter/</w:t>
            </w:r>
            <w:r>
              <w:rPr>
                <w:rFonts w:ascii="Calibri" w:eastAsia="맑은 고딕" w:hAnsi="Calibri" w:cs="Calibri"/>
                <w:sz w:val="22"/>
              </w:rPr>
              <w:t xml:space="preserve"> </w:t>
            </w:r>
            <w:r w:rsidRPr="00D033D3">
              <w:rPr>
                <w:rFonts w:ascii="Calibri" w:eastAsia="맑은 고딕" w:hAnsi="Calibri" w:cs="Calibri"/>
                <w:sz w:val="22"/>
              </w:rPr>
              <w:t>parochial schools</w:t>
            </w:r>
          </w:p>
          <w:p w14:paraId="23DD0FDC" w14:textId="08F69756" w:rsidR="00D033D3" w:rsidRP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Activity: Introduction to research sources</w:t>
            </w:r>
          </w:p>
        </w:tc>
        <w:tc>
          <w:tcPr>
            <w:tcW w:w="966" w:type="dxa"/>
            <w:tcBorders>
              <w:top w:val="single" w:sz="3" w:space="0" w:color="000000"/>
              <w:left w:val="single" w:sz="3" w:space="0" w:color="000000"/>
              <w:bottom w:val="single" w:sz="3" w:space="0" w:color="000000"/>
              <w:right w:val="single" w:sz="3" w:space="0" w:color="000000"/>
            </w:tcBorders>
          </w:tcPr>
          <w:p w14:paraId="72B62CB5" w14:textId="2E823A97"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51DE0806" w14:textId="15C7CEDC"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61A854EE" w14:textId="77777777" w:rsidR="00D033D3"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https://www.edchoice.org/school-choice/faqs/how-does-school-choice-work-in-other-countries/</w:t>
              </w:r>
            </w:hyperlink>
            <w:r w:rsidR="00D033D3">
              <w:rPr>
                <w:rFonts w:ascii="Calibri" w:eastAsia="맑은 고딕" w:hAnsi="Calibri" w:cs="Calibri"/>
                <w:sz w:val="22"/>
              </w:rPr>
              <w:t xml:space="preserve"> </w:t>
            </w:r>
          </w:p>
          <w:p w14:paraId="2940B883" w14:textId="77777777" w:rsidR="00144342" w:rsidRDefault="00144342" w:rsidP="00D033D3">
            <w:pPr>
              <w:pStyle w:val="a3"/>
              <w:wordWrap/>
              <w:spacing w:line="312" w:lineRule="auto"/>
              <w:jc w:val="center"/>
              <w:rPr>
                <w:rFonts w:ascii="Calibri" w:eastAsia="맑은 고딕" w:hAnsi="Calibri" w:cs="Calibri"/>
                <w:sz w:val="22"/>
              </w:rPr>
            </w:pPr>
          </w:p>
          <w:p w14:paraId="4DE6BA27" w14:textId="3163F867"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List of research sources (at least 5)</w:t>
            </w:r>
            <w:r w:rsidR="00885E6F">
              <w:rPr>
                <w:rFonts w:ascii="Calibri" w:eastAsia="맑은 고딕" w:hAnsi="Calibri" w:cs="Calibri"/>
                <w:sz w:val="22"/>
              </w:rPr>
              <w:t xml:space="preserve"> (5%)</w:t>
            </w:r>
          </w:p>
        </w:tc>
      </w:tr>
      <w:tr w:rsidR="00D033D3" w:rsidRPr="00224F2E" w14:paraId="369F989D"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7B3E1CB4"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Mon 7/7</w:t>
            </w:r>
          </w:p>
        </w:tc>
        <w:tc>
          <w:tcPr>
            <w:tcW w:w="3471" w:type="dxa"/>
            <w:tcBorders>
              <w:top w:val="single" w:sz="3" w:space="0" w:color="000000"/>
              <w:left w:val="single" w:sz="3" w:space="0" w:color="000000"/>
              <w:bottom w:val="single" w:sz="3" w:space="0" w:color="000000"/>
              <w:right w:val="single" w:sz="3" w:space="0" w:color="000000"/>
            </w:tcBorders>
          </w:tcPr>
          <w:p w14:paraId="68ECF347" w14:textId="77777777" w:rsid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Teacher Preparation</w:t>
            </w:r>
          </w:p>
          <w:p w14:paraId="2FB317FA" w14:textId="4DDC4626" w:rsidR="00D033D3" w:rsidRPr="00D033D3" w:rsidRDefault="00D033D3" w:rsidP="00D033D3">
            <w:pPr>
              <w:pStyle w:val="a3"/>
              <w:numPr>
                <w:ilvl w:val="0"/>
                <w:numId w:val="8"/>
              </w:numPr>
              <w:spacing w:line="312" w:lineRule="auto"/>
              <w:jc w:val="left"/>
              <w:rPr>
                <w:rFonts w:ascii="Calibri" w:eastAsia="맑은 고딕" w:hAnsi="Calibri" w:cs="Calibri"/>
                <w:sz w:val="22"/>
              </w:rPr>
            </w:pPr>
            <w:r>
              <w:rPr>
                <w:rFonts w:ascii="Calibri" w:eastAsia="맑은 고딕" w:hAnsi="Calibri" w:cs="Calibri"/>
                <w:sz w:val="22"/>
              </w:rPr>
              <w:t>Professional learning</w:t>
            </w:r>
          </w:p>
          <w:p w14:paraId="65353CC4" w14:textId="5BE2C777" w:rsidR="00D033D3" w:rsidRPr="00D033D3" w:rsidRDefault="00D033D3" w:rsidP="00D033D3">
            <w:pPr>
              <w:pStyle w:val="a3"/>
              <w:numPr>
                <w:ilvl w:val="0"/>
                <w:numId w:val="8"/>
              </w:numPr>
              <w:spacing w:line="312" w:lineRule="auto"/>
              <w:jc w:val="left"/>
              <w:rPr>
                <w:rFonts w:ascii="Calibri" w:eastAsia="맑은 고딕" w:hAnsi="Calibri" w:cs="Calibri"/>
                <w:sz w:val="22"/>
              </w:rPr>
            </w:pPr>
            <w:r w:rsidRPr="00D033D3">
              <w:rPr>
                <w:rFonts w:ascii="Calibri" w:eastAsia="맑은 고딕" w:hAnsi="Calibri" w:cs="Calibri"/>
                <w:sz w:val="22"/>
              </w:rPr>
              <w:t>Activity: Do background research on project topic </w:t>
            </w:r>
          </w:p>
        </w:tc>
        <w:tc>
          <w:tcPr>
            <w:tcW w:w="966" w:type="dxa"/>
            <w:tcBorders>
              <w:top w:val="single" w:sz="3" w:space="0" w:color="000000"/>
              <w:left w:val="single" w:sz="3" w:space="0" w:color="000000"/>
              <w:bottom w:val="single" w:sz="3" w:space="0" w:color="000000"/>
              <w:right w:val="single" w:sz="3" w:space="0" w:color="000000"/>
            </w:tcBorders>
          </w:tcPr>
          <w:p w14:paraId="4669153A" w14:textId="550E717F"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48602CBC" w14:textId="2D5793E8"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A9C6426" w14:textId="77777777" w:rsidR="00D033D3"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https://edpolicy.stanford.edu/sites/default/files/publications/how-high-achieving-countries-develop-great-teachers.pdf</w:t>
              </w:r>
            </w:hyperlink>
            <w:r w:rsidR="00D033D3">
              <w:rPr>
                <w:rFonts w:ascii="Calibri" w:eastAsia="맑은 고딕" w:hAnsi="Calibri" w:cs="Calibri"/>
                <w:sz w:val="22"/>
              </w:rPr>
              <w:t xml:space="preserve"> </w:t>
            </w:r>
            <w:r w:rsidR="00D033D3" w:rsidRPr="00D033D3">
              <w:rPr>
                <w:rFonts w:ascii="Calibri" w:eastAsia="맑은 고딕" w:hAnsi="Calibri" w:cs="Calibri"/>
                <w:sz w:val="22"/>
              </w:rPr>
              <w:t xml:space="preserve"> </w:t>
            </w:r>
          </w:p>
          <w:p w14:paraId="366502A9" w14:textId="77777777" w:rsidR="00D033D3" w:rsidRDefault="00D033D3" w:rsidP="00D033D3">
            <w:pPr>
              <w:pStyle w:val="a3"/>
              <w:wordWrap/>
              <w:spacing w:line="312" w:lineRule="auto"/>
              <w:jc w:val="center"/>
              <w:rPr>
                <w:rFonts w:ascii="Calibri" w:eastAsia="맑은 고딕" w:hAnsi="Calibri" w:cs="Calibri"/>
                <w:sz w:val="22"/>
              </w:rPr>
            </w:pPr>
          </w:p>
          <w:p w14:paraId="79D6F049" w14:textId="77777777" w:rsidR="00D033D3"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https://academic.oup.com/wbro/article/37/1/107/6292021</w:t>
              </w:r>
            </w:hyperlink>
            <w:r w:rsidR="00D033D3">
              <w:rPr>
                <w:rFonts w:ascii="Calibri" w:eastAsia="맑은 고딕" w:hAnsi="Calibri" w:cs="Calibri"/>
                <w:sz w:val="22"/>
              </w:rPr>
              <w:t xml:space="preserve"> </w:t>
            </w:r>
          </w:p>
          <w:p w14:paraId="6681CC94" w14:textId="77777777" w:rsidR="00144342" w:rsidRDefault="00144342" w:rsidP="00D033D3">
            <w:pPr>
              <w:pStyle w:val="a3"/>
              <w:wordWrap/>
              <w:spacing w:line="312" w:lineRule="auto"/>
              <w:jc w:val="center"/>
              <w:rPr>
                <w:rFonts w:ascii="Calibri" w:eastAsia="맑은 고딕" w:hAnsi="Calibri" w:cs="Calibri"/>
                <w:sz w:val="22"/>
              </w:rPr>
            </w:pPr>
          </w:p>
          <w:p w14:paraId="2CA0F9E5" w14:textId="77B327CE"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What questions do you have about your topic? (5-10 questions) </w:t>
            </w:r>
            <w:r w:rsidR="00885E6F">
              <w:rPr>
                <w:rFonts w:ascii="Calibri" w:eastAsia="맑은 고딕" w:hAnsi="Calibri" w:cs="Calibri"/>
                <w:sz w:val="22"/>
              </w:rPr>
              <w:t>(10%)</w:t>
            </w:r>
          </w:p>
        </w:tc>
      </w:tr>
      <w:tr w:rsidR="00D033D3" w:rsidRPr="00224F2E" w14:paraId="0CD843A1"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449E6555"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Tues 7/8</w:t>
            </w:r>
          </w:p>
        </w:tc>
        <w:tc>
          <w:tcPr>
            <w:tcW w:w="3471" w:type="dxa"/>
            <w:tcBorders>
              <w:top w:val="single" w:sz="3" w:space="0" w:color="000000"/>
              <w:left w:val="single" w:sz="3" w:space="0" w:color="000000"/>
              <w:bottom w:val="single" w:sz="3" w:space="0" w:color="000000"/>
              <w:right w:val="single" w:sz="3" w:space="0" w:color="000000"/>
            </w:tcBorders>
            <w:vAlign w:val="center"/>
          </w:tcPr>
          <w:p w14:paraId="26477BB8" w14:textId="77777777" w:rsidR="00D033D3" w:rsidRPr="00D033D3" w:rsidRDefault="00D033D3" w:rsidP="00D033D3">
            <w:pPr>
              <w:pStyle w:val="a3"/>
              <w:numPr>
                <w:ilvl w:val="0"/>
                <w:numId w:val="9"/>
              </w:numPr>
              <w:spacing w:line="312" w:lineRule="auto"/>
              <w:jc w:val="left"/>
              <w:rPr>
                <w:rFonts w:ascii="Calibri" w:eastAsia="맑은 고딕" w:hAnsi="Calibri" w:cs="Calibri"/>
                <w:sz w:val="22"/>
              </w:rPr>
            </w:pPr>
            <w:r w:rsidRPr="00D033D3">
              <w:rPr>
                <w:rFonts w:ascii="Calibri" w:eastAsia="맑은 고딕" w:hAnsi="Calibri" w:cs="Calibri"/>
                <w:sz w:val="22"/>
              </w:rPr>
              <w:t>Multiculturalism</w:t>
            </w:r>
          </w:p>
          <w:p w14:paraId="1F6209C7" w14:textId="77777777" w:rsidR="00D033D3" w:rsidRPr="00D033D3" w:rsidRDefault="00D033D3" w:rsidP="00D033D3">
            <w:pPr>
              <w:pStyle w:val="a3"/>
              <w:numPr>
                <w:ilvl w:val="0"/>
                <w:numId w:val="9"/>
              </w:numPr>
              <w:spacing w:line="312" w:lineRule="auto"/>
              <w:jc w:val="left"/>
              <w:rPr>
                <w:rFonts w:ascii="Calibri" w:eastAsia="맑은 고딕" w:hAnsi="Calibri" w:cs="Calibri"/>
                <w:sz w:val="22"/>
              </w:rPr>
            </w:pPr>
            <w:r w:rsidRPr="00D033D3">
              <w:rPr>
                <w:rFonts w:ascii="Calibri" w:eastAsia="맑은 고딕" w:hAnsi="Calibri" w:cs="Calibri"/>
                <w:sz w:val="22"/>
              </w:rPr>
              <w:t>Migration</w:t>
            </w:r>
          </w:p>
          <w:p w14:paraId="58599F2E" w14:textId="77777777" w:rsidR="00D033D3" w:rsidRDefault="00D033D3" w:rsidP="00D033D3">
            <w:pPr>
              <w:pStyle w:val="a3"/>
              <w:numPr>
                <w:ilvl w:val="0"/>
                <w:numId w:val="9"/>
              </w:numPr>
              <w:spacing w:line="312" w:lineRule="auto"/>
              <w:jc w:val="left"/>
              <w:rPr>
                <w:rFonts w:ascii="Calibri" w:eastAsia="맑은 고딕" w:hAnsi="Calibri" w:cs="Calibri"/>
                <w:sz w:val="22"/>
              </w:rPr>
            </w:pPr>
            <w:r w:rsidRPr="00D033D3">
              <w:rPr>
                <w:rFonts w:ascii="Calibri" w:eastAsia="맑은 고딕" w:hAnsi="Calibri" w:cs="Calibri"/>
                <w:sz w:val="22"/>
              </w:rPr>
              <w:t>Indigenous peoples</w:t>
            </w:r>
          </w:p>
          <w:p w14:paraId="7B0C27FA" w14:textId="013C9F27" w:rsidR="00D033D3" w:rsidRPr="00D033D3" w:rsidRDefault="00D033D3" w:rsidP="00D033D3">
            <w:pPr>
              <w:pStyle w:val="a3"/>
              <w:numPr>
                <w:ilvl w:val="0"/>
                <w:numId w:val="9"/>
              </w:numPr>
              <w:spacing w:line="312" w:lineRule="auto"/>
              <w:jc w:val="left"/>
              <w:rPr>
                <w:rFonts w:ascii="Calibri" w:eastAsia="맑은 고딕" w:hAnsi="Calibri" w:cs="Calibri"/>
                <w:sz w:val="22"/>
              </w:rPr>
            </w:pPr>
            <w:r w:rsidRPr="00D033D3">
              <w:rPr>
                <w:rFonts w:ascii="Calibri" w:eastAsia="맑은 고딕" w:hAnsi="Calibri" w:cs="Calibri"/>
                <w:sz w:val="22"/>
              </w:rPr>
              <w:t>Activity: Do background research on project topic </w:t>
            </w:r>
          </w:p>
        </w:tc>
        <w:tc>
          <w:tcPr>
            <w:tcW w:w="966" w:type="dxa"/>
            <w:tcBorders>
              <w:top w:val="single" w:sz="3" w:space="0" w:color="000000"/>
              <w:left w:val="single" w:sz="3" w:space="0" w:color="000000"/>
              <w:bottom w:val="single" w:sz="3" w:space="0" w:color="000000"/>
              <w:right w:val="single" w:sz="3" w:space="0" w:color="000000"/>
            </w:tcBorders>
          </w:tcPr>
          <w:p w14:paraId="1C6697AF" w14:textId="2624E948"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26D5E3C6" w14:textId="13D1F7C9"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7BCE2210" w14:textId="77777777" w:rsidR="00D033D3" w:rsidRDefault="001A3872" w:rsidP="00D033D3">
            <w:pPr>
              <w:pStyle w:val="a3"/>
              <w:wordWrap/>
              <w:spacing w:line="312" w:lineRule="auto"/>
              <w:jc w:val="center"/>
              <w:rPr>
                <w:rFonts w:ascii="Calibri" w:eastAsia="맑은 고딕" w:hAnsi="Calibri" w:cs="Calibri"/>
                <w:sz w:val="22"/>
              </w:rPr>
            </w:pPr>
            <w:hyperlink w:anchor="d1e431" w:history="1">
              <w:r w:rsidR="00D033D3" w:rsidRPr="00C50E31">
                <w:rPr>
                  <w:rStyle w:val="af2"/>
                  <w:rFonts w:ascii="Calibri" w:eastAsia="맑은 고딕" w:hAnsi="Calibri" w:cs="Calibri"/>
                  <w:sz w:val="22"/>
                </w:rPr>
                <w:t>https://www.tandfonline.com/doi/full/10.1080/2005615X.2017.1383810#d1e431</w:t>
              </w:r>
            </w:hyperlink>
            <w:r w:rsidR="00D033D3">
              <w:rPr>
                <w:rFonts w:ascii="Calibri" w:eastAsia="맑은 고딕" w:hAnsi="Calibri" w:cs="Calibri"/>
                <w:sz w:val="22"/>
              </w:rPr>
              <w:t xml:space="preserve"> </w:t>
            </w:r>
          </w:p>
          <w:p w14:paraId="77F34B45" w14:textId="77777777" w:rsidR="00D033D3" w:rsidRDefault="00D033D3" w:rsidP="00D033D3">
            <w:pPr>
              <w:pStyle w:val="a3"/>
              <w:wordWrap/>
              <w:spacing w:line="312" w:lineRule="auto"/>
              <w:jc w:val="center"/>
              <w:rPr>
                <w:rFonts w:ascii="Calibri" w:eastAsia="맑은 고딕" w:hAnsi="Calibri" w:cs="Calibri"/>
                <w:sz w:val="22"/>
              </w:rPr>
            </w:pPr>
          </w:p>
          <w:p w14:paraId="768FFC8A" w14:textId="529F4A84" w:rsidR="00D033D3" w:rsidRPr="00AF4BB6" w:rsidRDefault="001A3872" w:rsidP="00D033D3">
            <w:pPr>
              <w:pStyle w:val="a3"/>
              <w:wordWrap/>
              <w:spacing w:line="312" w:lineRule="auto"/>
              <w:jc w:val="center"/>
              <w:rPr>
                <w:rFonts w:ascii="Calibri" w:eastAsia="맑은 고딕" w:hAnsi="Calibri" w:cs="Calibri"/>
                <w:sz w:val="22"/>
              </w:rPr>
            </w:pPr>
            <w:hyperlink w:anchor=":~:text=The%20more%20educated%20are%20more,more%20educated%20than%20their%20hosts" w:history="1">
              <w:r w:rsidR="00D033D3" w:rsidRPr="00C50E31">
                <w:rPr>
                  <w:rStyle w:val="af2"/>
                  <w:rFonts w:ascii="Calibri" w:eastAsia="맑은 고딕" w:hAnsi="Calibri" w:cs="Calibri"/>
                  <w:sz w:val="22"/>
                </w:rPr>
                <w:t>https://gem-report-2019.unesco.org/chapter/introduction/international-migration/#:~:text=The%2</w:t>
              </w:r>
              <w:r w:rsidR="00D033D3" w:rsidRPr="00C50E31">
                <w:rPr>
                  <w:rStyle w:val="af2"/>
                  <w:rFonts w:ascii="Calibri" w:eastAsia="맑은 고딕" w:hAnsi="Calibri" w:cs="Calibri"/>
                  <w:sz w:val="22"/>
                </w:rPr>
                <w:lastRenderedPageBreak/>
                <w:t>0more%20educated%20are%20more,more%20educated%20than%20their%20hosts</w:t>
              </w:r>
            </w:hyperlink>
            <w:r w:rsidR="00D033D3" w:rsidRPr="00D033D3">
              <w:rPr>
                <w:rFonts w:ascii="Calibri" w:eastAsia="맑은 고딕" w:hAnsi="Calibri" w:cs="Calibri"/>
                <w:sz w:val="22"/>
              </w:rPr>
              <w:t>.</w:t>
            </w:r>
            <w:r w:rsidR="00D033D3">
              <w:rPr>
                <w:rFonts w:ascii="Calibri" w:eastAsia="맑은 고딕" w:hAnsi="Calibri" w:cs="Calibri"/>
                <w:sz w:val="22"/>
              </w:rPr>
              <w:t xml:space="preserve"> </w:t>
            </w:r>
          </w:p>
        </w:tc>
      </w:tr>
      <w:tr w:rsidR="00D033D3" w:rsidRPr="00224F2E" w14:paraId="5977F0B4"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75212F3A"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lastRenderedPageBreak/>
              <w:t>Thurs 7/10</w:t>
            </w:r>
          </w:p>
        </w:tc>
        <w:tc>
          <w:tcPr>
            <w:tcW w:w="3471" w:type="dxa"/>
            <w:tcBorders>
              <w:top w:val="single" w:sz="3" w:space="0" w:color="000000"/>
              <w:left w:val="single" w:sz="3" w:space="0" w:color="000000"/>
              <w:bottom w:val="single" w:sz="3" w:space="0" w:color="000000"/>
              <w:right w:val="single" w:sz="3" w:space="0" w:color="000000"/>
            </w:tcBorders>
            <w:vAlign w:val="center"/>
          </w:tcPr>
          <w:p w14:paraId="0D2A4008" w14:textId="77777777" w:rsidR="00D033D3" w:rsidRPr="00D033D3" w:rsidRDefault="00D033D3" w:rsidP="00D033D3">
            <w:pPr>
              <w:pStyle w:val="a3"/>
              <w:numPr>
                <w:ilvl w:val="0"/>
                <w:numId w:val="10"/>
              </w:numPr>
              <w:spacing w:line="312" w:lineRule="auto"/>
              <w:jc w:val="left"/>
              <w:rPr>
                <w:rFonts w:ascii="Calibri" w:eastAsia="맑은 고딕" w:hAnsi="Calibri" w:cs="Calibri"/>
                <w:sz w:val="22"/>
              </w:rPr>
            </w:pPr>
            <w:r w:rsidRPr="00D033D3">
              <w:rPr>
                <w:rFonts w:ascii="Calibri" w:eastAsia="맑은 고딕" w:hAnsi="Calibri" w:cs="Calibri"/>
                <w:sz w:val="22"/>
              </w:rPr>
              <w:t>Language Policy </w:t>
            </w:r>
          </w:p>
          <w:p w14:paraId="28E73465" w14:textId="77777777" w:rsidR="00D033D3" w:rsidRPr="00D033D3" w:rsidRDefault="00D033D3" w:rsidP="00D033D3">
            <w:pPr>
              <w:pStyle w:val="a3"/>
              <w:numPr>
                <w:ilvl w:val="0"/>
                <w:numId w:val="10"/>
              </w:numPr>
              <w:spacing w:line="312" w:lineRule="auto"/>
              <w:jc w:val="left"/>
              <w:rPr>
                <w:rFonts w:ascii="Calibri" w:eastAsia="맑은 고딕" w:hAnsi="Calibri" w:cs="Calibri"/>
                <w:sz w:val="22"/>
              </w:rPr>
            </w:pPr>
            <w:r w:rsidRPr="00D033D3">
              <w:rPr>
                <w:rFonts w:ascii="Calibri" w:eastAsia="맑은 고딕" w:hAnsi="Calibri" w:cs="Calibri"/>
                <w:sz w:val="22"/>
              </w:rPr>
              <w:t>Education in fragile, conflict and violence contexts</w:t>
            </w:r>
          </w:p>
          <w:p w14:paraId="0E4A99C2" w14:textId="77777777" w:rsidR="005012C4" w:rsidRDefault="005012C4" w:rsidP="00D033D3">
            <w:pPr>
              <w:pStyle w:val="a3"/>
              <w:numPr>
                <w:ilvl w:val="0"/>
                <w:numId w:val="10"/>
              </w:numPr>
              <w:spacing w:line="312" w:lineRule="auto"/>
              <w:jc w:val="left"/>
              <w:rPr>
                <w:rFonts w:ascii="Calibri" w:eastAsia="맑은 고딕" w:hAnsi="Calibri" w:cs="Calibri"/>
                <w:sz w:val="22"/>
              </w:rPr>
            </w:pPr>
            <w:r>
              <w:rPr>
                <w:rFonts w:ascii="Calibri" w:eastAsia="맑은 고딕" w:hAnsi="Calibri" w:cs="Calibri"/>
                <w:sz w:val="22"/>
              </w:rPr>
              <w:t>How to write interview protocols</w:t>
            </w:r>
          </w:p>
          <w:p w14:paraId="2CF402B6" w14:textId="1AAA31F1" w:rsidR="00D033D3" w:rsidRPr="00D033D3" w:rsidRDefault="00D033D3" w:rsidP="00D033D3">
            <w:pPr>
              <w:pStyle w:val="a3"/>
              <w:numPr>
                <w:ilvl w:val="0"/>
                <w:numId w:val="10"/>
              </w:numPr>
              <w:spacing w:line="312" w:lineRule="auto"/>
              <w:jc w:val="left"/>
              <w:rPr>
                <w:rFonts w:ascii="Calibri" w:eastAsia="맑은 고딕" w:hAnsi="Calibri" w:cs="Calibri"/>
                <w:sz w:val="22"/>
              </w:rPr>
            </w:pPr>
            <w:r w:rsidRPr="00D033D3">
              <w:rPr>
                <w:rFonts w:ascii="Calibri" w:eastAsia="맑은 고딕" w:hAnsi="Calibri" w:cs="Calibri"/>
                <w:sz w:val="22"/>
              </w:rPr>
              <w:t>Activity: Draft interview questions</w:t>
            </w:r>
          </w:p>
        </w:tc>
        <w:tc>
          <w:tcPr>
            <w:tcW w:w="966" w:type="dxa"/>
            <w:tcBorders>
              <w:top w:val="single" w:sz="3" w:space="0" w:color="000000"/>
              <w:left w:val="single" w:sz="3" w:space="0" w:color="000000"/>
              <w:bottom w:val="single" w:sz="3" w:space="0" w:color="000000"/>
              <w:right w:val="single" w:sz="3" w:space="0" w:color="000000"/>
            </w:tcBorders>
          </w:tcPr>
          <w:p w14:paraId="2818D251" w14:textId="71164851"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5B492ADE" w14:textId="791B9EF3"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6E1A643D" w14:textId="77777777" w:rsidR="00D033D3"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https://blogs.worldbank.org/en/education/language-instruction-matters-learning-foundational-skills</w:t>
              </w:r>
            </w:hyperlink>
            <w:r w:rsidR="00D033D3">
              <w:rPr>
                <w:rFonts w:ascii="Calibri" w:eastAsia="맑은 고딕" w:hAnsi="Calibri" w:cs="Calibri"/>
                <w:sz w:val="22"/>
              </w:rPr>
              <w:t xml:space="preserve"> </w:t>
            </w:r>
          </w:p>
          <w:p w14:paraId="43FC5120" w14:textId="77777777" w:rsidR="00D033D3" w:rsidRDefault="00D033D3" w:rsidP="00D033D3">
            <w:pPr>
              <w:pStyle w:val="a3"/>
              <w:wordWrap/>
              <w:spacing w:line="312" w:lineRule="auto"/>
              <w:jc w:val="center"/>
              <w:rPr>
                <w:rFonts w:ascii="Calibri" w:eastAsia="맑은 고딕" w:hAnsi="Calibri" w:cs="Calibri"/>
                <w:sz w:val="22"/>
              </w:rPr>
            </w:pPr>
          </w:p>
          <w:p w14:paraId="1F78C77E" w14:textId="77777777" w:rsidR="00144342"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https://www.worldbank.org/en/topic/education/brief/education-in-fragile-conflict-violence-contexts</w:t>
              </w:r>
            </w:hyperlink>
          </w:p>
          <w:p w14:paraId="01978FF7" w14:textId="77777777" w:rsidR="00144342" w:rsidRDefault="00144342" w:rsidP="00D033D3">
            <w:pPr>
              <w:pStyle w:val="a3"/>
              <w:wordWrap/>
              <w:spacing w:line="312" w:lineRule="auto"/>
              <w:jc w:val="center"/>
              <w:rPr>
                <w:rFonts w:ascii="Calibri" w:eastAsia="맑은 고딕" w:hAnsi="Calibri" w:cs="Calibri"/>
                <w:sz w:val="22"/>
              </w:rPr>
            </w:pPr>
          </w:p>
          <w:p w14:paraId="20FE5E64" w14:textId="40DF48A2" w:rsidR="00D033D3"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Submit draft interview questions (include background, 2 subtopics and concluding questions)</w:t>
            </w:r>
            <w:r w:rsidR="00D033D3">
              <w:rPr>
                <w:rFonts w:ascii="Calibri" w:eastAsia="맑은 고딕" w:hAnsi="Calibri" w:cs="Calibri"/>
                <w:sz w:val="22"/>
              </w:rPr>
              <w:t xml:space="preserve"> </w:t>
            </w:r>
            <w:r w:rsidR="00885E6F">
              <w:rPr>
                <w:rFonts w:ascii="Calibri" w:eastAsia="맑은 고딕" w:hAnsi="Calibri" w:cs="Calibri"/>
                <w:sz w:val="22"/>
              </w:rPr>
              <w:t>(10%)</w:t>
            </w:r>
          </w:p>
        </w:tc>
      </w:tr>
      <w:tr w:rsidR="00D033D3" w:rsidRPr="00224F2E" w14:paraId="1C5DC0D1"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1E674769"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Fri 7/11</w:t>
            </w:r>
          </w:p>
        </w:tc>
        <w:tc>
          <w:tcPr>
            <w:tcW w:w="3471" w:type="dxa"/>
            <w:tcBorders>
              <w:top w:val="single" w:sz="3" w:space="0" w:color="000000"/>
              <w:left w:val="single" w:sz="3" w:space="0" w:color="000000"/>
              <w:bottom w:val="single" w:sz="3" w:space="0" w:color="000000"/>
              <w:right w:val="single" w:sz="3" w:space="0" w:color="000000"/>
            </w:tcBorders>
            <w:vAlign w:val="center"/>
          </w:tcPr>
          <w:p w14:paraId="1FAA7045" w14:textId="77777777" w:rsidR="00D033D3" w:rsidRPr="00D033D3" w:rsidRDefault="00D033D3" w:rsidP="00D033D3">
            <w:pPr>
              <w:pStyle w:val="a3"/>
              <w:numPr>
                <w:ilvl w:val="0"/>
                <w:numId w:val="11"/>
              </w:numPr>
              <w:spacing w:line="312" w:lineRule="auto"/>
              <w:jc w:val="left"/>
              <w:rPr>
                <w:rFonts w:ascii="Calibri" w:eastAsia="맑은 고딕" w:hAnsi="Calibri" w:cs="Calibri"/>
                <w:sz w:val="22"/>
              </w:rPr>
            </w:pPr>
            <w:r w:rsidRPr="00D033D3">
              <w:rPr>
                <w:rFonts w:ascii="Calibri" w:eastAsia="맑은 고딕" w:hAnsi="Calibri" w:cs="Calibri"/>
                <w:sz w:val="22"/>
              </w:rPr>
              <w:t>Mental and Physical Health</w:t>
            </w:r>
          </w:p>
          <w:p w14:paraId="68A1C840" w14:textId="77777777" w:rsidR="00D033D3" w:rsidRPr="00D033D3" w:rsidRDefault="00D033D3" w:rsidP="00D033D3">
            <w:pPr>
              <w:pStyle w:val="a3"/>
              <w:numPr>
                <w:ilvl w:val="0"/>
                <w:numId w:val="11"/>
              </w:numPr>
              <w:spacing w:line="312" w:lineRule="auto"/>
              <w:jc w:val="left"/>
              <w:rPr>
                <w:rFonts w:ascii="Calibri" w:eastAsia="맑은 고딕" w:hAnsi="Calibri" w:cs="Calibri"/>
                <w:sz w:val="22"/>
              </w:rPr>
            </w:pPr>
            <w:r w:rsidRPr="00D033D3">
              <w:rPr>
                <w:rFonts w:ascii="Calibri" w:eastAsia="맑은 고딕" w:hAnsi="Calibri" w:cs="Calibri"/>
                <w:sz w:val="22"/>
              </w:rPr>
              <w:t>Social and Emotional Learning</w:t>
            </w:r>
          </w:p>
          <w:p w14:paraId="6A84D891" w14:textId="77777777" w:rsidR="005012C4" w:rsidRDefault="005012C4" w:rsidP="00D033D3">
            <w:pPr>
              <w:pStyle w:val="a3"/>
              <w:numPr>
                <w:ilvl w:val="0"/>
                <w:numId w:val="11"/>
              </w:numPr>
              <w:spacing w:line="312" w:lineRule="auto"/>
              <w:jc w:val="left"/>
              <w:rPr>
                <w:rFonts w:ascii="Calibri" w:eastAsia="맑은 고딕" w:hAnsi="Calibri" w:cs="Calibri"/>
                <w:sz w:val="22"/>
              </w:rPr>
            </w:pPr>
            <w:r>
              <w:rPr>
                <w:rFonts w:ascii="Calibri" w:eastAsia="맑은 고딕" w:hAnsi="Calibri" w:cs="Calibri"/>
                <w:sz w:val="22"/>
              </w:rPr>
              <w:t>How to conduct interviews</w:t>
            </w:r>
          </w:p>
          <w:p w14:paraId="3D35005D" w14:textId="56BEA320" w:rsidR="00D033D3" w:rsidRPr="00AF4BB6" w:rsidRDefault="00D033D3" w:rsidP="00D033D3">
            <w:pPr>
              <w:pStyle w:val="a3"/>
              <w:numPr>
                <w:ilvl w:val="0"/>
                <w:numId w:val="11"/>
              </w:numPr>
              <w:spacing w:line="312" w:lineRule="auto"/>
              <w:jc w:val="left"/>
              <w:rPr>
                <w:rFonts w:ascii="Calibri" w:eastAsia="맑은 고딕" w:hAnsi="Calibri" w:cs="Calibri"/>
                <w:sz w:val="22"/>
              </w:rPr>
            </w:pPr>
            <w:r>
              <w:rPr>
                <w:rFonts w:ascii="Calibri" w:eastAsia="맑은 고딕" w:hAnsi="Calibri" w:cs="Calibri"/>
                <w:sz w:val="22"/>
              </w:rPr>
              <w:t>Activity: Conduct practice interviews</w:t>
            </w:r>
          </w:p>
        </w:tc>
        <w:tc>
          <w:tcPr>
            <w:tcW w:w="966" w:type="dxa"/>
            <w:tcBorders>
              <w:top w:val="single" w:sz="3" w:space="0" w:color="000000"/>
              <w:left w:val="single" w:sz="3" w:space="0" w:color="000000"/>
              <w:bottom w:val="single" w:sz="3" w:space="0" w:color="000000"/>
              <w:right w:val="single" w:sz="3" w:space="0" w:color="000000"/>
            </w:tcBorders>
          </w:tcPr>
          <w:p w14:paraId="355BD16B" w14:textId="7EE15178"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1E7DC359" w14:textId="33ADD4AD"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A0389A3" w14:textId="77777777" w:rsidR="00D033D3"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https://pmc.ncbi.nlm.nih.gov/articles/PMC10149729/</w:t>
              </w:r>
            </w:hyperlink>
            <w:r w:rsidR="00D033D3">
              <w:rPr>
                <w:rFonts w:ascii="Calibri" w:eastAsia="맑은 고딕" w:hAnsi="Calibri" w:cs="Calibri"/>
                <w:sz w:val="22"/>
              </w:rPr>
              <w:t xml:space="preserve"> </w:t>
            </w:r>
          </w:p>
          <w:p w14:paraId="4ED8D4B9" w14:textId="77777777" w:rsidR="00D033D3" w:rsidRDefault="00D033D3" w:rsidP="00D033D3">
            <w:pPr>
              <w:pStyle w:val="a3"/>
              <w:wordWrap/>
              <w:spacing w:line="312" w:lineRule="auto"/>
              <w:jc w:val="center"/>
              <w:rPr>
                <w:rFonts w:ascii="Calibri" w:eastAsia="맑은 고딕" w:hAnsi="Calibri" w:cs="Calibri"/>
                <w:sz w:val="22"/>
              </w:rPr>
            </w:pPr>
          </w:p>
          <w:p w14:paraId="4B4884EE" w14:textId="5C354F56" w:rsidR="00D033D3" w:rsidRDefault="001A3872" w:rsidP="00D033D3">
            <w:pPr>
              <w:pStyle w:val="a3"/>
              <w:wordWrap/>
              <w:spacing w:line="312" w:lineRule="auto"/>
              <w:jc w:val="center"/>
              <w:rPr>
                <w:rFonts w:ascii="Calibri" w:eastAsia="맑은 고딕" w:hAnsi="Calibri" w:cs="Calibri"/>
                <w:sz w:val="22"/>
              </w:rPr>
            </w:pPr>
            <w:hyperlink w:anchor="tab=tab_1" w:history="1">
              <w:r w:rsidR="00D033D3" w:rsidRPr="00C50E31">
                <w:rPr>
                  <w:rStyle w:val="af2"/>
                  <w:rFonts w:ascii="Calibri" w:eastAsia="맑은 고딕" w:hAnsi="Calibri" w:cs="Calibri"/>
                  <w:sz w:val="22"/>
                </w:rPr>
                <w:t>https://www.who.int/health-topics/health-promoting-schools#tab=tab_1</w:t>
              </w:r>
            </w:hyperlink>
          </w:p>
          <w:p w14:paraId="1F705A1E" w14:textId="77777777" w:rsidR="00D033D3" w:rsidRDefault="00D033D3" w:rsidP="00D033D3">
            <w:pPr>
              <w:pStyle w:val="a3"/>
              <w:wordWrap/>
              <w:spacing w:line="312" w:lineRule="auto"/>
              <w:jc w:val="center"/>
              <w:rPr>
                <w:rFonts w:ascii="Calibri" w:eastAsia="맑은 고딕" w:hAnsi="Calibri" w:cs="Calibri"/>
                <w:sz w:val="22"/>
              </w:rPr>
            </w:pPr>
          </w:p>
          <w:p w14:paraId="2FAC0F31" w14:textId="77777777" w:rsidR="00D033D3" w:rsidRDefault="001A3872" w:rsidP="00D033D3">
            <w:pPr>
              <w:pStyle w:val="a3"/>
              <w:wordWrap/>
              <w:spacing w:line="312" w:lineRule="auto"/>
              <w:jc w:val="center"/>
              <w:rPr>
                <w:rFonts w:ascii="Calibri" w:eastAsia="맑은 고딕" w:hAnsi="Calibri" w:cs="Calibri"/>
                <w:sz w:val="22"/>
              </w:rPr>
            </w:pPr>
            <w:hyperlink w:history="1">
              <w:r w:rsidR="00D033D3" w:rsidRPr="00C50E31">
                <w:rPr>
                  <w:rStyle w:val="af2"/>
                  <w:rFonts w:ascii="Calibri" w:eastAsia="맑은 고딕" w:hAnsi="Calibri" w:cs="Calibri"/>
                  <w:sz w:val="22"/>
                </w:rPr>
                <w:t>https://www.gse.harvard.edu/ideas/news/22/06/navigating-social-emotional-learning-globally</w:t>
              </w:r>
            </w:hyperlink>
            <w:r w:rsidR="00D033D3">
              <w:rPr>
                <w:rFonts w:ascii="Calibri" w:eastAsia="맑은 고딕" w:hAnsi="Calibri" w:cs="Calibri"/>
                <w:sz w:val="22"/>
              </w:rPr>
              <w:t xml:space="preserve"> </w:t>
            </w:r>
          </w:p>
          <w:p w14:paraId="150BEEDA" w14:textId="77777777" w:rsidR="00144342" w:rsidRDefault="00144342" w:rsidP="00D033D3">
            <w:pPr>
              <w:pStyle w:val="a3"/>
              <w:wordWrap/>
              <w:spacing w:line="312" w:lineRule="auto"/>
              <w:jc w:val="center"/>
              <w:rPr>
                <w:rFonts w:ascii="Calibri" w:eastAsia="맑은 고딕" w:hAnsi="Calibri" w:cs="Calibri"/>
                <w:sz w:val="22"/>
              </w:rPr>
            </w:pPr>
          </w:p>
          <w:p w14:paraId="59BC0020" w14:textId="6583B3F9"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Reflection on interview experience- What was the experience like for you? What did you learn? What did you wish you had asked? (2pp)</w:t>
            </w:r>
            <w:r w:rsidR="00885E6F">
              <w:rPr>
                <w:rFonts w:ascii="Calibri" w:eastAsia="맑은 고딕" w:hAnsi="Calibri" w:cs="Calibri"/>
                <w:sz w:val="22"/>
              </w:rPr>
              <w:t xml:space="preserve"> </w:t>
            </w:r>
            <w:r w:rsidR="00885E6F">
              <w:rPr>
                <w:rFonts w:ascii="Calibri" w:eastAsia="맑은 고딕" w:hAnsi="Calibri" w:cs="Calibri"/>
                <w:sz w:val="22"/>
              </w:rPr>
              <w:lastRenderedPageBreak/>
              <w:t>(10%)</w:t>
            </w:r>
          </w:p>
        </w:tc>
      </w:tr>
      <w:tr w:rsidR="00D033D3" w:rsidRPr="00224F2E" w14:paraId="4ED1D951"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6DAACFFC"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lastRenderedPageBreak/>
              <w:t>Mon 7/14</w:t>
            </w:r>
          </w:p>
        </w:tc>
        <w:tc>
          <w:tcPr>
            <w:tcW w:w="3471" w:type="dxa"/>
            <w:tcBorders>
              <w:top w:val="single" w:sz="3" w:space="0" w:color="000000"/>
              <w:left w:val="single" w:sz="3" w:space="0" w:color="000000"/>
              <w:bottom w:val="single" w:sz="3" w:space="0" w:color="000000"/>
              <w:right w:val="single" w:sz="3" w:space="0" w:color="000000"/>
            </w:tcBorders>
            <w:vAlign w:val="center"/>
          </w:tcPr>
          <w:p w14:paraId="42F34F0F" w14:textId="77777777" w:rsidR="00D033D3" w:rsidRPr="00D033D3" w:rsidRDefault="00D033D3" w:rsidP="00D033D3">
            <w:pPr>
              <w:pStyle w:val="a3"/>
              <w:numPr>
                <w:ilvl w:val="0"/>
                <w:numId w:val="11"/>
              </w:numPr>
              <w:spacing w:line="312" w:lineRule="auto"/>
              <w:jc w:val="left"/>
              <w:rPr>
                <w:rFonts w:ascii="Calibri" w:eastAsia="맑은 고딕" w:hAnsi="Calibri" w:cs="Calibri"/>
                <w:sz w:val="22"/>
              </w:rPr>
            </w:pPr>
            <w:r w:rsidRPr="00D033D3">
              <w:rPr>
                <w:rFonts w:ascii="Calibri" w:eastAsia="맑은 고딕" w:hAnsi="Calibri" w:cs="Calibri"/>
                <w:sz w:val="22"/>
              </w:rPr>
              <w:t>Girls’ education </w:t>
            </w:r>
          </w:p>
          <w:p w14:paraId="39C62B20" w14:textId="77777777" w:rsidR="00D033D3" w:rsidRDefault="00D033D3" w:rsidP="00D033D3">
            <w:pPr>
              <w:pStyle w:val="a3"/>
              <w:numPr>
                <w:ilvl w:val="0"/>
                <w:numId w:val="11"/>
              </w:numPr>
              <w:spacing w:line="312" w:lineRule="auto"/>
              <w:jc w:val="left"/>
              <w:rPr>
                <w:rFonts w:ascii="Calibri" w:eastAsia="맑은 고딕" w:hAnsi="Calibri" w:cs="Calibri"/>
                <w:sz w:val="22"/>
              </w:rPr>
            </w:pPr>
            <w:r>
              <w:rPr>
                <w:rFonts w:ascii="Calibri" w:eastAsia="맑은 고딕" w:hAnsi="Calibri" w:cs="Calibri"/>
                <w:sz w:val="22"/>
              </w:rPr>
              <w:t>Gender based violence</w:t>
            </w:r>
          </w:p>
          <w:p w14:paraId="3FB24C66" w14:textId="2A40EFAF" w:rsidR="00D033D3" w:rsidRPr="00D033D3" w:rsidRDefault="00D033D3" w:rsidP="00D033D3">
            <w:pPr>
              <w:pStyle w:val="a3"/>
              <w:numPr>
                <w:ilvl w:val="0"/>
                <w:numId w:val="11"/>
              </w:numPr>
              <w:spacing w:line="312" w:lineRule="auto"/>
              <w:jc w:val="left"/>
              <w:rPr>
                <w:rFonts w:ascii="Calibri" w:eastAsia="맑은 고딕" w:hAnsi="Calibri" w:cs="Calibri"/>
                <w:sz w:val="22"/>
              </w:rPr>
            </w:pPr>
            <w:r>
              <w:rPr>
                <w:rFonts w:ascii="Calibri" w:eastAsia="맑은 고딕" w:hAnsi="Calibri" w:cs="Calibri"/>
                <w:sz w:val="22"/>
              </w:rPr>
              <w:t>Activity: Conduct interviews</w:t>
            </w:r>
          </w:p>
        </w:tc>
        <w:tc>
          <w:tcPr>
            <w:tcW w:w="966" w:type="dxa"/>
            <w:tcBorders>
              <w:top w:val="single" w:sz="3" w:space="0" w:color="000000"/>
              <w:left w:val="single" w:sz="3" w:space="0" w:color="000000"/>
              <w:bottom w:val="single" w:sz="3" w:space="0" w:color="000000"/>
              <w:right w:val="single" w:sz="3" w:space="0" w:color="000000"/>
            </w:tcBorders>
          </w:tcPr>
          <w:p w14:paraId="3629C8EF" w14:textId="24FF6726"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7C0E5788" w14:textId="2EC4C931"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0AC0F3EE" w14:textId="00585212" w:rsidR="00D033D3"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https://www.unicef.org/education/girls-education</w:t>
              </w:r>
            </w:hyperlink>
          </w:p>
          <w:p w14:paraId="1310E70A" w14:textId="77777777" w:rsidR="00E51FE4" w:rsidRDefault="00E51FE4" w:rsidP="00D033D3">
            <w:pPr>
              <w:pStyle w:val="a3"/>
              <w:wordWrap/>
              <w:spacing w:line="312" w:lineRule="auto"/>
              <w:jc w:val="center"/>
              <w:rPr>
                <w:rFonts w:ascii="Calibri" w:eastAsia="맑은 고딕" w:hAnsi="Calibri" w:cs="Calibri"/>
                <w:sz w:val="22"/>
              </w:rPr>
            </w:pPr>
          </w:p>
          <w:p w14:paraId="3600DDF0" w14:textId="77777777" w:rsidR="00E51FE4"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https://www.unhcr.org/us/what-we-do/protect-human-rights/protection/gender-based-violence</w:t>
              </w:r>
            </w:hyperlink>
            <w:r w:rsidR="00E51FE4">
              <w:rPr>
                <w:rFonts w:ascii="Calibri" w:eastAsia="맑은 고딕" w:hAnsi="Calibri" w:cs="Calibri"/>
                <w:sz w:val="22"/>
              </w:rPr>
              <w:t xml:space="preserve"> </w:t>
            </w:r>
          </w:p>
          <w:p w14:paraId="26C05A90" w14:textId="77777777" w:rsidR="00144342" w:rsidRDefault="00144342" w:rsidP="00D033D3">
            <w:pPr>
              <w:pStyle w:val="a3"/>
              <w:wordWrap/>
              <w:spacing w:line="312" w:lineRule="auto"/>
              <w:jc w:val="center"/>
              <w:rPr>
                <w:rFonts w:ascii="Calibri" w:eastAsia="맑은 고딕" w:hAnsi="Calibri" w:cs="Calibri"/>
                <w:sz w:val="22"/>
              </w:rPr>
            </w:pPr>
          </w:p>
          <w:p w14:paraId="4D40ED06" w14:textId="74F50ADD"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Submit interview notes (can be Zoom transcript)</w:t>
            </w:r>
            <w:r w:rsidR="00885E6F">
              <w:rPr>
                <w:rFonts w:ascii="Calibri" w:eastAsia="맑은 고딕" w:hAnsi="Calibri" w:cs="Calibri"/>
                <w:sz w:val="22"/>
              </w:rPr>
              <w:t xml:space="preserve"> (10%)</w:t>
            </w:r>
          </w:p>
        </w:tc>
      </w:tr>
      <w:tr w:rsidR="00D033D3" w:rsidRPr="00224F2E" w14:paraId="06942A3A"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6C2A9280"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Tues 7/15</w:t>
            </w:r>
          </w:p>
        </w:tc>
        <w:tc>
          <w:tcPr>
            <w:tcW w:w="3471" w:type="dxa"/>
            <w:tcBorders>
              <w:top w:val="single" w:sz="3" w:space="0" w:color="000000"/>
              <w:left w:val="single" w:sz="3" w:space="0" w:color="000000"/>
              <w:bottom w:val="single" w:sz="3" w:space="0" w:color="000000"/>
              <w:right w:val="single" w:sz="3" w:space="0" w:color="000000"/>
            </w:tcBorders>
            <w:vAlign w:val="center"/>
          </w:tcPr>
          <w:p w14:paraId="5810B051" w14:textId="77777777" w:rsidR="00D033D3" w:rsidRPr="00D033D3" w:rsidRDefault="00D033D3" w:rsidP="00D033D3">
            <w:pPr>
              <w:pStyle w:val="a3"/>
              <w:numPr>
                <w:ilvl w:val="0"/>
                <w:numId w:val="12"/>
              </w:numPr>
              <w:spacing w:line="312" w:lineRule="auto"/>
              <w:jc w:val="left"/>
              <w:rPr>
                <w:rFonts w:ascii="Calibri" w:eastAsia="맑은 고딕" w:hAnsi="Calibri" w:cs="Calibri"/>
                <w:sz w:val="22"/>
              </w:rPr>
            </w:pPr>
            <w:r w:rsidRPr="00D033D3">
              <w:rPr>
                <w:rFonts w:ascii="Calibri" w:eastAsia="맑은 고딕" w:hAnsi="Calibri" w:cs="Calibri"/>
                <w:sz w:val="22"/>
              </w:rPr>
              <w:t>Skills/job market</w:t>
            </w:r>
          </w:p>
          <w:p w14:paraId="1349070B" w14:textId="77777777" w:rsidR="00D033D3" w:rsidRPr="00D033D3" w:rsidRDefault="00D033D3" w:rsidP="00D033D3">
            <w:pPr>
              <w:pStyle w:val="a3"/>
              <w:numPr>
                <w:ilvl w:val="0"/>
                <w:numId w:val="12"/>
              </w:numPr>
              <w:spacing w:line="312" w:lineRule="auto"/>
              <w:jc w:val="left"/>
              <w:rPr>
                <w:rFonts w:ascii="Calibri" w:eastAsia="맑은 고딕" w:hAnsi="Calibri" w:cs="Calibri"/>
                <w:sz w:val="22"/>
              </w:rPr>
            </w:pPr>
            <w:r w:rsidRPr="00D033D3">
              <w:rPr>
                <w:rFonts w:ascii="Calibri" w:eastAsia="맑은 고딕" w:hAnsi="Calibri" w:cs="Calibri"/>
                <w:sz w:val="22"/>
              </w:rPr>
              <w:t>New technologies  </w:t>
            </w:r>
          </w:p>
          <w:p w14:paraId="0563FB78" w14:textId="10CD5515" w:rsidR="005012C4" w:rsidRDefault="005012C4" w:rsidP="00D033D3">
            <w:pPr>
              <w:pStyle w:val="a3"/>
              <w:numPr>
                <w:ilvl w:val="0"/>
                <w:numId w:val="12"/>
              </w:numPr>
              <w:spacing w:line="312" w:lineRule="auto"/>
              <w:jc w:val="left"/>
              <w:rPr>
                <w:rFonts w:ascii="Calibri" w:eastAsia="맑은 고딕" w:hAnsi="Calibri" w:cs="Calibri"/>
                <w:sz w:val="22"/>
              </w:rPr>
            </w:pPr>
            <w:r>
              <w:rPr>
                <w:rFonts w:ascii="Calibri" w:eastAsia="맑은 고딕" w:hAnsi="Calibri" w:cs="Calibri"/>
                <w:sz w:val="22"/>
              </w:rPr>
              <w:t xml:space="preserve">How to analyze interview data </w:t>
            </w:r>
          </w:p>
          <w:p w14:paraId="62A54A5C" w14:textId="1C1FA75A" w:rsidR="00D033D3" w:rsidRPr="00D033D3" w:rsidRDefault="00D033D3" w:rsidP="00D033D3">
            <w:pPr>
              <w:pStyle w:val="a3"/>
              <w:numPr>
                <w:ilvl w:val="0"/>
                <w:numId w:val="12"/>
              </w:numPr>
              <w:spacing w:line="312" w:lineRule="auto"/>
              <w:jc w:val="left"/>
              <w:rPr>
                <w:rFonts w:ascii="Calibri" w:eastAsia="맑은 고딕" w:hAnsi="Calibri" w:cs="Calibri"/>
                <w:sz w:val="22"/>
              </w:rPr>
            </w:pPr>
            <w:r w:rsidRPr="00D033D3">
              <w:rPr>
                <w:rFonts w:ascii="Calibri" w:eastAsia="맑은 고딕" w:hAnsi="Calibri" w:cs="Calibri"/>
                <w:sz w:val="22"/>
              </w:rPr>
              <w:t xml:space="preserve">Activity: </w:t>
            </w:r>
            <w:r>
              <w:rPr>
                <w:rFonts w:ascii="Calibri" w:eastAsia="맑은 고딕" w:hAnsi="Calibri" w:cs="Calibri"/>
                <w:sz w:val="22"/>
              </w:rPr>
              <w:t>Analyze interview data</w:t>
            </w:r>
          </w:p>
        </w:tc>
        <w:tc>
          <w:tcPr>
            <w:tcW w:w="966" w:type="dxa"/>
            <w:tcBorders>
              <w:top w:val="single" w:sz="3" w:space="0" w:color="000000"/>
              <w:left w:val="single" w:sz="3" w:space="0" w:color="000000"/>
              <w:bottom w:val="single" w:sz="3" w:space="0" w:color="000000"/>
              <w:right w:val="single" w:sz="3" w:space="0" w:color="000000"/>
            </w:tcBorders>
          </w:tcPr>
          <w:p w14:paraId="7A22A181" w14:textId="7524EEB3"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1D9ADC42" w14:textId="4E671632"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653D1787" w14:textId="6D22C7FB" w:rsidR="00D033D3"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https://blogs.worldbank.org/en/education/changing-skills-and-workforce-development</w:t>
              </w:r>
            </w:hyperlink>
          </w:p>
          <w:p w14:paraId="452C8CE4" w14:textId="77777777" w:rsidR="00E51FE4" w:rsidRDefault="00E51FE4" w:rsidP="00D033D3">
            <w:pPr>
              <w:pStyle w:val="a3"/>
              <w:wordWrap/>
              <w:spacing w:line="312" w:lineRule="auto"/>
              <w:jc w:val="center"/>
              <w:rPr>
                <w:rFonts w:ascii="Calibri" w:eastAsia="맑은 고딕" w:hAnsi="Calibri" w:cs="Calibri"/>
                <w:sz w:val="22"/>
              </w:rPr>
            </w:pPr>
          </w:p>
          <w:p w14:paraId="4DAED3C5" w14:textId="77777777" w:rsidR="00E51FE4"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https://www.the74million.org/article/shockwaves-innovations-how-nations-worldwide-are-dealing-with-ai-in-education/</w:t>
              </w:r>
            </w:hyperlink>
            <w:r w:rsidR="00E51FE4">
              <w:rPr>
                <w:rFonts w:ascii="Calibri" w:eastAsia="맑은 고딕" w:hAnsi="Calibri" w:cs="Calibri"/>
                <w:sz w:val="22"/>
              </w:rPr>
              <w:t xml:space="preserve"> </w:t>
            </w:r>
          </w:p>
          <w:p w14:paraId="3F6C438D" w14:textId="77777777" w:rsidR="00144342" w:rsidRDefault="00144342" w:rsidP="00D033D3">
            <w:pPr>
              <w:pStyle w:val="a3"/>
              <w:wordWrap/>
              <w:spacing w:line="312" w:lineRule="auto"/>
              <w:jc w:val="center"/>
              <w:rPr>
                <w:rFonts w:ascii="Calibri" w:eastAsia="맑은 고딕" w:hAnsi="Calibri" w:cs="Calibri"/>
                <w:sz w:val="22"/>
              </w:rPr>
            </w:pPr>
          </w:p>
          <w:p w14:paraId="59009655" w14:textId="67D563DB"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Questions about analysis (at least 5 questions) </w:t>
            </w:r>
            <w:r w:rsidR="00885E6F">
              <w:rPr>
                <w:rFonts w:ascii="Calibri" w:eastAsia="맑은 고딕" w:hAnsi="Calibri" w:cs="Calibri"/>
                <w:sz w:val="22"/>
              </w:rPr>
              <w:t>(5%)</w:t>
            </w:r>
          </w:p>
        </w:tc>
      </w:tr>
      <w:tr w:rsidR="00D033D3" w:rsidRPr="00224F2E" w14:paraId="02B336B2"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4792A260"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Thurs 7/17</w:t>
            </w:r>
          </w:p>
        </w:tc>
        <w:tc>
          <w:tcPr>
            <w:tcW w:w="3471" w:type="dxa"/>
            <w:tcBorders>
              <w:top w:val="single" w:sz="3" w:space="0" w:color="000000"/>
              <w:left w:val="single" w:sz="3" w:space="0" w:color="000000"/>
              <w:bottom w:val="single" w:sz="3" w:space="0" w:color="000000"/>
              <w:right w:val="single" w:sz="3" w:space="0" w:color="000000"/>
            </w:tcBorders>
            <w:vAlign w:val="center"/>
          </w:tcPr>
          <w:p w14:paraId="3FF684C0" w14:textId="77777777" w:rsidR="00D033D3" w:rsidRDefault="00D033D3"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Pr>
                <w:rFonts w:ascii="Calibri" w:hAnsi="Calibri" w:cs="Calibri"/>
                <w:color w:val="000000"/>
                <w:sz w:val="22"/>
                <w:szCs w:val="22"/>
              </w:rPr>
              <w:t>Career and technical education and vocational education</w:t>
            </w:r>
          </w:p>
          <w:p w14:paraId="019D5FF8" w14:textId="3A3C5338" w:rsidR="00D033D3" w:rsidRPr="00D033D3" w:rsidRDefault="00D033D3"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sidRPr="00D033D3">
              <w:rPr>
                <w:rFonts w:ascii="Calibri" w:hAnsi="Calibri" w:cs="Calibri"/>
                <w:color w:val="000000"/>
                <w:sz w:val="22"/>
                <w:szCs w:val="22"/>
              </w:rPr>
              <w:t xml:space="preserve">Activity: </w:t>
            </w:r>
            <w:r>
              <w:rPr>
                <w:rFonts w:ascii="Calibri" w:eastAsia="맑은 고딕" w:hAnsi="Calibri" w:cs="Calibri"/>
                <w:sz w:val="22"/>
              </w:rPr>
              <w:t>Analyze interview data</w:t>
            </w:r>
            <w:r w:rsidRPr="00D033D3">
              <w:rPr>
                <w:rFonts w:ascii="Calibri" w:eastAsia="맑은 고딕" w:hAnsi="Calibri" w:cs="Calibri"/>
                <w:color w:val="000000"/>
                <w:sz w:val="22"/>
              </w:rPr>
              <w:t xml:space="preserve"> </w:t>
            </w:r>
          </w:p>
        </w:tc>
        <w:tc>
          <w:tcPr>
            <w:tcW w:w="966" w:type="dxa"/>
            <w:tcBorders>
              <w:top w:val="single" w:sz="3" w:space="0" w:color="000000"/>
              <w:left w:val="single" w:sz="3" w:space="0" w:color="000000"/>
              <w:bottom w:val="single" w:sz="3" w:space="0" w:color="000000"/>
              <w:right w:val="single" w:sz="3" w:space="0" w:color="000000"/>
            </w:tcBorders>
          </w:tcPr>
          <w:p w14:paraId="0D774D64" w14:textId="24E63753"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34E0B3D2" w14:textId="63CB5B3F"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3FA5772D" w14:textId="77777777" w:rsidR="00D033D3"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https://careertech.org/wp-content/uploads/sites/default/files/GlobalCompetencyCTE-FINAL.pdf</w:t>
              </w:r>
            </w:hyperlink>
            <w:r w:rsidR="00E51FE4">
              <w:rPr>
                <w:rFonts w:ascii="Calibri" w:eastAsia="맑은 고딕" w:hAnsi="Calibri" w:cs="Calibri"/>
                <w:sz w:val="22"/>
              </w:rPr>
              <w:t xml:space="preserve"> </w:t>
            </w:r>
          </w:p>
          <w:p w14:paraId="4E5E6A53" w14:textId="77777777" w:rsidR="00144342" w:rsidRDefault="00144342" w:rsidP="00D033D3">
            <w:pPr>
              <w:pStyle w:val="a3"/>
              <w:wordWrap/>
              <w:spacing w:line="312" w:lineRule="auto"/>
              <w:jc w:val="center"/>
              <w:rPr>
                <w:rFonts w:ascii="Calibri" w:eastAsia="맑은 고딕" w:hAnsi="Calibri" w:cs="Calibri"/>
                <w:sz w:val="22"/>
              </w:rPr>
            </w:pPr>
          </w:p>
          <w:p w14:paraId="2B5F5100" w14:textId="1F22A320" w:rsidR="00E51FE4" w:rsidRPr="00AF4BB6" w:rsidRDefault="00144342" w:rsidP="00144342">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Identify 3 themes in your interview data and write about them (2pp)</w:t>
            </w:r>
            <w:r w:rsidR="00885E6F">
              <w:rPr>
                <w:rFonts w:ascii="Calibri" w:eastAsia="맑은 고딕" w:hAnsi="Calibri" w:cs="Calibri"/>
                <w:sz w:val="22"/>
              </w:rPr>
              <w:t xml:space="preserve"> (10%)</w:t>
            </w:r>
          </w:p>
        </w:tc>
      </w:tr>
      <w:tr w:rsidR="00D033D3" w:rsidRPr="00224F2E" w14:paraId="13248025"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27D0CE66"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Fri 7/18</w:t>
            </w:r>
          </w:p>
        </w:tc>
        <w:tc>
          <w:tcPr>
            <w:tcW w:w="3471" w:type="dxa"/>
            <w:tcBorders>
              <w:top w:val="single" w:sz="3" w:space="0" w:color="000000"/>
              <w:left w:val="single" w:sz="3" w:space="0" w:color="000000"/>
              <w:bottom w:val="single" w:sz="3" w:space="0" w:color="000000"/>
              <w:right w:val="single" w:sz="3" w:space="0" w:color="000000"/>
            </w:tcBorders>
            <w:vAlign w:val="center"/>
          </w:tcPr>
          <w:p w14:paraId="2A96ABDC" w14:textId="77777777" w:rsidR="00D033D3" w:rsidRPr="00D033D3" w:rsidRDefault="00D033D3"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sidRPr="00D033D3">
              <w:rPr>
                <w:rFonts w:ascii="Calibri" w:hAnsi="Calibri" w:cs="Calibri"/>
                <w:color w:val="000000"/>
                <w:sz w:val="22"/>
                <w:szCs w:val="22"/>
              </w:rPr>
              <w:t>Early childhood education </w:t>
            </w:r>
          </w:p>
          <w:p w14:paraId="6F822035" w14:textId="47C710AA" w:rsidR="00D033D3" w:rsidRPr="00E51FE4" w:rsidRDefault="00D033D3" w:rsidP="00E51FE4">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sidRPr="00D033D3">
              <w:rPr>
                <w:rFonts w:ascii="Calibri" w:hAnsi="Calibri" w:cs="Calibri"/>
                <w:color w:val="000000"/>
                <w:sz w:val="22"/>
                <w:szCs w:val="22"/>
              </w:rPr>
              <w:t xml:space="preserve">Family </w:t>
            </w:r>
            <w:r w:rsidR="00E51FE4">
              <w:rPr>
                <w:rFonts w:ascii="Calibri" w:hAnsi="Calibri" w:cs="Calibri"/>
                <w:color w:val="000000"/>
                <w:sz w:val="22"/>
                <w:szCs w:val="22"/>
              </w:rPr>
              <w:t xml:space="preserve">and community </w:t>
            </w:r>
            <w:r w:rsidRPr="00E51FE4">
              <w:rPr>
                <w:rFonts w:ascii="Calibri" w:hAnsi="Calibri" w:cs="Calibri"/>
                <w:color w:val="000000"/>
                <w:sz w:val="22"/>
                <w:szCs w:val="22"/>
              </w:rPr>
              <w:t>engagement </w:t>
            </w:r>
          </w:p>
          <w:p w14:paraId="26AA38C8" w14:textId="77777777" w:rsidR="005012C4" w:rsidRPr="005012C4" w:rsidRDefault="005012C4"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Pr>
                <w:rFonts w:ascii="Calibri" w:hAnsi="Calibri" w:cs="Calibri"/>
                <w:sz w:val="22"/>
              </w:rPr>
              <w:lastRenderedPageBreak/>
              <w:t>How to write about data</w:t>
            </w:r>
          </w:p>
          <w:p w14:paraId="0906C340" w14:textId="29C5DC89" w:rsidR="00D033D3" w:rsidRPr="00D033D3" w:rsidRDefault="00D033D3" w:rsidP="00D033D3">
            <w:pPr>
              <w:pStyle w:val="af4"/>
              <w:numPr>
                <w:ilvl w:val="0"/>
                <w:numId w:val="13"/>
              </w:numPr>
              <w:spacing w:before="0" w:beforeAutospacing="0" w:after="0" w:afterAutospacing="0" w:line="276" w:lineRule="auto"/>
              <w:textAlignment w:val="baseline"/>
              <w:rPr>
                <w:rFonts w:ascii="Calibri" w:hAnsi="Calibri" w:cs="Calibri"/>
                <w:color w:val="000000"/>
                <w:sz w:val="22"/>
                <w:szCs w:val="22"/>
              </w:rPr>
            </w:pPr>
            <w:r w:rsidRPr="00D033D3">
              <w:rPr>
                <w:rFonts w:ascii="Calibri" w:hAnsi="Calibri" w:cs="Calibri"/>
                <w:sz w:val="22"/>
              </w:rPr>
              <w:t xml:space="preserve">Activity: </w:t>
            </w:r>
            <w:r w:rsidR="005012C4">
              <w:rPr>
                <w:rFonts w:ascii="Calibri" w:eastAsia="맑은 고딕" w:hAnsi="Calibri" w:cs="Calibri"/>
                <w:color w:val="000000"/>
                <w:sz w:val="22"/>
              </w:rPr>
              <w:t>Review publicly available</w:t>
            </w:r>
            <w:r w:rsidRPr="00D033D3">
              <w:rPr>
                <w:rFonts w:ascii="Calibri" w:eastAsia="맑은 고딕" w:hAnsi="Calibri" w:cs="Calibri"/>
                <w:color w:val="000000"/>
                <w:sz w:val="22"/>
              </w:rPr>
              <w:t xml:space="preserve"> data on project topic</w:t>
            </w:r>
          </w:p>
        </w:tc>
        <w:tc>
          <w:tcPr>
            <w:tcW w:w="966" w:type="dxa"/>
            <w:tcBorders>
              <w:top w:val="single" w:sz="3" w:space="0" w:color="000000"/>
              <w:left w:val="single" w:sz="3" w:space="0" w:color="000000"/>
              <w:bottom w:val="single" w:sz="3" w:space="0" w:color="000000"/>
              <w:right w:val="single" w:sz="3" w:space="0" w:color="000000"/>
            </w:tcBorders>
          </w:tcPr>
          <w:p w14:paraId="637D291B" w14:textId="2EE52D04"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lastRenderedPageBreak/>
              <w:t xml:space="preserve">2 hrs. 50 mins. </w:t>
            </w:r>
            <w:r w:rsidRPr="00771ACF">
              <w:rPr>
                <w:rFonts w:ascii="Calibri" w:eastAsia="맑은 고딕" w:hAnsi="Calibri" w:cs="Calibri"/>
                <w:sz w:val="22"/>
              </w:rPr>
              <w:lastRenderedPageBreak/>
              <w:t>with break</w:t>
            </w:r>
          </w:p>
        </w:tc>
        <w:tc>
          <w:tcPr>
            <w:tcW w:w="1857" w:type="dxa"/>
            <w:tcBorders>
              <w:top w:val="single" w:sz="3" w:space="0" w:color="000000"/>
              <w:left w:val="single" w:sz="3" w:space="0" w:color="000000"/>
              <w:bottom w:val="single" w:sz="3" w:space="0" w:color="000000"/>
              <w:right w:val="single" w:sz="3" w:space="0" w:color="000000"/>
            </w:tcBorders>
          </w:tcPr>
          <w:p w14:paraId="539ED181" w14:textId="0B786CFC"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lastRenderedPageBreak/>
              <w:t xml:space="preserve">Presentation/ discussion, Project </w:t>
            </w:r>
            <w:r w:rsidRPr="003A516D">
              <w:rPr>
                <w:rFonts w:ascii="Calibri" w:eastAsia="맑은 고딕" w:hAnsi="Calibri" w:cs="Calibri"/>
                <w:sz w:val="22"/>
              </w:rPr>
              <w:lastRenderedPageBreak/>
              <w: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B2307E1" w14:textId="21226904" w:rsidR="00D033D3"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https://www.aft.org/position/early-childhood-</w:t>
              </w:r>
              <w:r w:rsidR="00E51FE4" w:rsidRPr="00C50E31">
                <w:rPr>
                  <w:rStyle w:val="af2"/>
                  <w:rFonts w:ascii="Calibri" w:eastAsia="맑은 고딕" w:hAnsi="Calibri" w:cs="Calibri"/>
                  <w:sz w:val="22"/>
                </w:rPr>
                <w:lastRenderedPageBreak/>
                <w:t>education-home-and-abroad</w:t>
              </w:r>
            </w:hyperlink>
          </w:p>
          <w:p w14:paraId="774838AA" w14:textId="77777777" w:rsidR="00E51FE4" w:rsidRDefault="00E51FE4" w:rsidP="00D033D3">
            <w:pPr>
              <w:pStyle w:val="a3"/>
              <w:wordWrap/>
              <w:spacing w:line="312" w:lineRule="auto"/>
              <w:jc w:val="center"/>
              <w:rPr>
                <w:rFonts w:ascii="Calibri" w:eastAsia="맑은 고딕" w:hAnsi="Calibri" w:cs="Calibri"/>
                <w:sz w:val="22"/>
              </w:rPr>
            </w:pPr>
          </w:p>
          <w:p w14:paraId="6C1B63A1" w14:textId="77777777" w:rsidR="00E51FE4"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https://ijccep.springeropen.com/articles/10.1186/s40723-023-00116-5</w:t>
              </w:r>
            </w:hyperlink>
            <w:r w:rsidR="00E51FE4">
              <w:rPr>
                <w:rFonts w:ascii="Calibri" w:eastAsia="맑은 고딕" w:hAnsi="Calibri" w:cs="Calibri"/>
                <w:sz w:val="22"/>
              </w:rPr>
              <w:t xml:space="preserve"> </w:t>
            </w:r>
          </w:p>
          <w:p w14:paraId="6E3892DC" w14:textId="77777777" w:rsidR="00E51FE4" w:rsidRDefault="00E51FE4" w:rsidP="00D033D3">
            <w:pPr>
              <w:pStyle w:val="a3"/>
              <w:wordWrap/>
              <w:spacing w:line="312" w:lineRule="auto"/>
              <w:jc w:val="center"/>
              <w:rPr>
                <w:rFonts w:ascii="Calibri" w:eastAsia="맑은 고딕" w:hAnsi="Calibri" w:cs="Calibri"/>
                <w:sz w:val="22"/>
              </w:rPr>
            </w:pPr>
          </w:p>
          <w:p w14:paraId="4615968B" w14:textId="77777777" w:rsidR="00E51FE4"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https://www.brookings.edu/articles/six-global-lessons-on-how-family-school-and-community-engagement-can-transform-education/</w:t>
              </w:r>
            </w:hyperlink>
            <w:r w:rsidR="00E51FE4">
              <w:rPr>
                <w:rFonts w:ascii="Calibri" w:eastAsia="맑은 고딕" w:hAnsi="Calibri" w:cs="Calibri"/>
                <w:sz w:val="22"/>
              </w:rPr>
              <w:t xml:space="preserve"> </w:t>
            </w:r>
          </w:p>
          <w:p w14:paraId="553703CB" w14:textId="77777777" w:rsidR="00144342" w:rsidRDefault="00144342" w:rsidP="00D033D3">
            <w:pPr>
              <w:pStyle w:val="a3"/>
              <w:wordWrap/>
              <w:spacing w:line="312" w:lineRule="auto"/>
              <w:jc w:val="center"/>
              <w:rPr>
                <w:rFonts w:ascii="Calibri" w:eastAsia="맑은 고딕" w:hAnsi="Calibri" w:cs="Calibri"/>
                <w:sz w:val="22"/>
              </w:rPr>
            </w:pPr>
          </w:p>
          <w:p w14:paraId="0ED8182F" w14:textId="3480ED9C" w:rsidR="00144342" w:rsidRPr="00AF4BB6" w:rsidRDefault="00144342" w:rsidP="00D033D3">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questions about data on project topic (at least 5 questions)</w:t>
            </w:r>
            <w:r w:rsidR="00885E6F">
              <w:rPr>
                <w:rFonts w:ascii="Calibri" w:eastAsia="맑은 고딕" w:hAnsi="Calibri" w:cs="Calibri"/>
                <w:sz w:val="22"/>
              </w:rPr>
              <w:t xml:space="preserve"> (5%)</w:t>
            </w:r>
          </w:p>
        </w:tc>
      </w:tr>
      <w:tr w:rsidR="00D033D3" w:rsidRPr="00224F2E" w14:paraId="2BA28FFD"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673C0955"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lastRenderedPageBreak/>
              <w:t>Mon 7/21</w:t>
            </w:r>
          </w:p>
        </w:tc>
        <w:tc>
          <w:tcPr>
            <w:tcW w:w="3471" w:type="dxa"/>
            <w:tcBorders>
              <w:top w:val="single" w:sz="3" w:space="0" w:color="000000"/>
              <w:left w:val="single" w:sz="3" w:space="0" w:color="000000"/>
              <w:bottom w:val="single" w:sz="3" w:space="0" w:color="000000"/>
              <w:right w:val="single" w:sz="3" w:space="0" w:color="000000"/>
            </w:tcBorders>
            <w:vAlign w:val="center"/>
          </w:tcPr>
          <w:p w14:paraId="151A5B18" w14:textId="77777777" w:rsidR="00D033D3" w:rsidRP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Higher education </w:t>
            </w:r>
          </w:p>
          <w:p w14:paraId="028FD0DC" w14:textId="3211D744" w:rsidR="005012C4" w:rsidRDefault="005012C4" w:rsidP="00D033D3">
            <w:pPr>
              <w:pStyle w:val="a3"/>
              <w:numPr>
                <w:ilvl w:val="0"/>
                <w:numId w:val="14"/>
              </w:numPr>
              <w:spacing w:line="312" w:lineRule="auto"/>
              <w:jc w:val="left"/>
              <w:rPr>
                <w:rFonts w:ascii="Calibri" w:eastAsia="맑은 고딕" w:hAnsi="Calibri" w:cs="Calibri"/>
                <w:sz w:val="22"/>
              </w:rPr>
            </w:pPr>
            <w:r>
              <w:rPr>
                <w:rFonts w:ascii="Calibri" w:eastAsia="맑은 고딕" w:hAnsi="Calibri" w:cs="Calibri"/>
                <w:sz w:val="22"/>
              </w:rPr>
              <w:t>How to prepare a research presentation</w:t>
            </w:r>
          </w:p>
          <w:p w14:paraId="2063AC97" w14:textId="317C2478" w:rsidR="00D033D3" w:rsidRP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 xml:space="preserve">Activity: Work on presentation </w:t>
            </w:r>
          </w:p>
        </w:tc>
        <w:tc>
          <w:tcPr>
            <w:tcW w:w="966" w:type="dxa"/>
            <w:tcBorders>
              <w:top w:val="single" w:sz="3" w:space="0" w:color="000000"/>
              <w:left w:val="single" w:sz="3" w:space="0" w:color="000000"/>
              <w:bottom w:val="single" w:sz="3" w:space="0" w:color="000000"/>
              <w:right w:val="single" w:sz="3" w:space="0" w:color="000000"/>
            </w:tcBorders>
          </w:tcPr>
          <w:p w14:paraId="2AE0CE62" w14:textId="28FCBF55"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0D5A61EB" w14:textId="25F9C502"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3D43C51A" w:rsidR="00144342" w:rsidRPr="00AF4BB6" w:rsidRDefault="001A3872" w:rsidP="00144342">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https://commonslibrary.parliament.uk/research-briefings/cbp-9840/</w:t>
              </w:r>
            </w:hyperlink>
            <w:r w:rsidR="00E51FE4">
              <w:rPr>
                <w:rFonts w:ascii="Calibri" w:eastAsia="맑은 고딕" w:hAnsi="Calibri" w:cs="Calibri"/>
                <w:sz w:val="22"/>
              </w:rPr>
              <w:t xml:space="preserve"> </w:t>
            </w:r>
          </w:p>
        </w:tc>
      </w:tr>
      <w:tr w:rsidR="00D033D3" w:rsidRPr="00224F2E" w14:paraId="03F40B96" w14:textId="77777777" w:rsidTr="00746547">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3B63C40"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Tues 7/22</w:t>
            </w:r>
          </w:p>
        </w:tc>
        <w:tc>
          <w:tcPr>
            <w:tcW w:w="3471" w:type="dxa"/>
            <w:tcBorders>
              <w:top w:val="single" w:sz="3" w:space="0" w:color="000000"/>
              <w:left w:val="single" w:sz="3" w:space="0" w:color="000000"/>
              <w:bottom w:val="single" w:sz="3" w:space="0" w:color="000000"/>
              <w:right w:val="single" w:sz="3" w:space="0" w:color="000000"/>
            </w:tcBorders>
            <w:vAlign w:val="center"/>
          </w:tcPr>
          <w:p w14:paraId="47423DAC" w14:textId="77777777" w:rsidR="00D033D3" w:rsidRDefault="00D033D3" w:rsidP="00D033D3">
            <w:pPr>
              <w:pStyle w:val="a3"/>
              <w:numPr>
                <w:ilvl w:val="0"/>
                <w:numId w:val="14"/>
              </w:numPr>
              <w:spacing w:line="312" w:lineRule="auto"/>
              <w:jc w:val="left"/>
              <w:rPr>
                <w:rFonts w:ascii="Calibri" w:eastAsia="맑은 고딕" w:hAnsi="Calibri" w:cs="Calibri"/>
                <w:sz w:val="22"/>
              </w:rPr>
            </w:pPr>
            <w:r>
              <w:rPr>
                <w:rFonts w:ascii="Calibri" w:eastAsia="맑은 고딕" w:hAnsi="Calibri" w:cs="Calibri"/>
                <w:sz w:val="22"/>
              </w:rPr>
              <w:t>Educational Leadership</w:t>
            </w:r>
          </w:p>
          <w:p w14:paraId="5344CA26" w14:textId="77777777" w:rsidR="00D033D3" w:rsidRP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Education Management</w:t>
            </w:r>
          </w:p>
          <w:p w14:paraId="110BE568" w14:textId="77777777" w:rsid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Education Finance </w:t>
            </w:r>
          </w:p>
          <w:p w14:paraId="7CDE7420" w14:textId="0A6936A6" w:rsidR="00D033D3" w:rsidRPr="00D033D3" w:rsidRDefault="00D033D3" w:rsidP="00D033D3">
            <w:pPr>
              <w:pStyle w:val="a3"/>
              <w:numPr>
                <w:ilvl w:val="0"/>
                <w:numId w:val="14"/>
              </w:numPr>
              <w:spacing w:line="312" w:lineRule="auto"/>
              <w:jc w:val="left"/>
              <w:rPr>
                <w:rFonts w:ascii="Calibri" w:eastAsia="맑은 고딕" w:hAnsi="Calibri" w:cs="Calibri"/>
                <w:sz w:val="22"/>
              </w:rPr>
            </w:pPr>
            <w:r w:rsidRPr="00D033D3">
              <w:rPr>
                <w:rFonts w:ascii="Calibri" w:eastAsia="맑은 고딕" w:hAnsi="Calibri" w:cs="Calibri"/>
                <w:sz w:val="22"/>
              </w:rPr>
              <w:t>Activity: Work on presentation</w:t>
            </w:r>
          </w:p>
        </w:tc>
        <w:tc>
          <w:tcPr>
            <w:tcW w:w="966" w:type="dxa"/>
            <w:tcBorders>
              <w:top w:val="single" w:sz="3" w:space="0" w:color="000000"/>
              <w:left w:val="single" w:sz="3" w:space="0" w:color="000000"/>
              <w:bottom w:val="single" w:sz="3" w:space="0" w:color="000000"/>
              <w:right w:val="single" w:sz="3" w:space="0" w:color="000000"/>
            </w:tcBorders>
          </w:tcPr>
          <w:p w14:paraId="7D19EC87" w14:textId="0344E14C"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6693EF73" w14:textId="7A079FCF"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1627727" w14:textId="77777777" w:rsidR="00D033D3"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https://www.oecd.org/en/topics/policy-issues/education-leadership.html</w:t>
              </w:r>
            </w:hyperlink>
            <w:r w:rsidR="00E51FE4">
              <w:rPr>
                <w:rFonts w:ascii="Calibri" w:eastAsia="맑은 고딕" w:hAnsi="Calibri" w:cs="Calibri"/>
                <w:sz w:val="22"/>
              </w:rPr>
              <w:t xml:space="preserve"> </w:t>
            </w:r>
          </w:p>
          <w:p w14:paraId="19AD490C" w14:textId="77777777" w:rsidR="00E51FE4" w:rsidRDefault="00E51FE4" w:rsidP="00D033D3">
            <w:pPr>
              <w:pStyle w:val="a3"/>
              <w:wordWrap/>
              <w:spacing w:line="312" w:lineRule="auto"/>
              <w:jc w:val="center"/>
              <w:rPr>
                <w:rFonts w:ascii="Calibri" w:eastAsia="맑은 고딕" w:hAnsi="Calibri" w:cs="Calibri"/>
                <w:sz w:val="22"/>
              </w:rPr>
            </w:pPr>
          </w:p>
          <w:p w14:paraId="54560B15" w14:textId="717C6577" w:rsidR="00E51FE4" w:rsidRPr="00AF4BB6"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https://nces.ed.gov/programs/coe/indicator/cmd/education-expenditures-by-country</w:t>
              </w:r>
            </w:hyperlink>
            <w:r w:rsidR="00E51FE4">
              <w:rPr>
                <w:rFonts w:ascii="Calibri" w:eastAsia="맑은 고딕" w:hAnsi="Calibri" w:cs="Calibri"/>
                <w:sz w:val="22"/>
              </w:rPr>
              <w:t xml:space="preserve"> </w:t>
            </w:r>
          </w:p>
        </w:tc>
      </w:tr>
      <w:tr w:rsidR="00D033D3" w:rsidRPr="00224F2E" w14:paraId="44EFBCFF" w14:textId="77777777" w:rsidTr="00746547">
        <w:trPr>
          <w:trHeight w:val="637"/>
        </w:trPr>
        <w:tc>
          <w:tcPr>
            <w:tcW w:w="867" w:type="dxa"/>
            <w:tcBorders>
              <w:top w:val="single" w:sz="3" w:space="0" w:color="000000"/>
              <w:left w:val="single" w:sz="9" w:space="0" w:color="000000"/>
              <w:bottom w:val="single" w:sz="3" w:space="0" w:color="000000"/>
              <w:right w:val="single" w:sz="3" w:space="0" w:color="000000"/>
            </w:tcBorders>
            <w:vAlign w:val="center"/>
          </w:tcPr>
          <w:p w14:paraId="446D1CA2" w14:textId="388B5A6F" w:rsidR="00D033D3" w:rsidRPr="00AF4BB6" w:rsidRDefault="00D033D3" w:rsidP="00D033D3">
            <w:pPr>
              <w:pStyle w:val="a3"/>
              <w:wordWrap/>
              <w:spacing w:line="312" w:lineRule="auto"/>
              <w:jc w:val="center"/>
              <w:rPr>
                <w:rFonts w:ascii="Calibri" w:hAnsi="Calibri" w:cs="Calibri"/>
                <w:sz w:val="22"/>
              </w:rPr>
            </w:pPr>
            <w:r>
              <w:rPr>
                <w:rFonts w:ascii="Calibri" w:hAnsi="Calibri" w:cs="Calibri"/>
                <w:sz w:val="22"/>
              </w:rPr>
              <w:t>Thurs 7/24</w:t>
            </w:r>
          </w:p>
        </w:tc>
        <w:tc>
          <w:tcPr>
            <w:tcW w:w="3471" w:type="dxa"/>
            <w:tcBorders>
              <w:top w:val="single" w:sz="3" w:space="0" w:color="000000"/>
              <w:left w:val="single" w:sz="3" w:space="0" w:color="000000"/>
              <w:bottom w:val="single" w:sz="3" w:space="0" w:color="000000"/>
              <w:right w:val="single" w:sz="3" w:space="0" w:color="000000"/>
            </w:tcBorders>
            <w:vAlign w:val="center"/>
          </w:tcPr>
          <w:p w14:paraId="3F0BFA0E" w14:textId="7F526C29" w:rsidR="00D033D3" w:rsidRDefault="00D033D3" w:rsidP="00D033D3">
            <w:pPr>
              <w:pStyle w:val="a3"/>
              <w:numPr>
                <w:ilvl w:val="0"/>
                <w:numId w:val="16"/>
              </w:numPr>
              <w:wordWrap/>
              <w:spacing w:line="312" w:lineRule="auto"/>
              <w:jc w:val="left"/>
              <w:rPr>
                <w:rFonts w:ascii="Calibri" w:eastAsia="맑은 고딕" w:hAnsi="Calibri" w:cs="Calibri"/>
                <w:sz w:val="22"/>
              </w:rPr>
            </w:pPr>
            <w:r>
              <w:rPr>
                <w:rFonts w:ascii="Calibri" w:eastAsia="맑은 고딕" w:hAnsi="Calibri" w:cs="Calibri"/>
                <w:sz w:val="22"/>
              </w:rPr>
              <w:t>Future trends in international education policy</w:t>
            </w:r>
          </w:p>
          <w:p w14:paraId="28F053F6" w14:textId="5FE7148B" w:rsidR="00D033D3" w:rsidRPr="00AF4BB6" w:rsidRDefault="00D033D3" w:rsidP="00D033D3">
            <w:pPr>
              <w:pStyle w:val="a3"/>
              <w:numPr>
                <w:ilvl w:val="0"/>
                <w:numId w:val="16"/>
              </w:numPr>
              <w:wordWrap/>
              <w:spacing w:line="312" w:lineRule="auto"/>
              <w:jc w:val="left"/>
              <w:rPr>
                <w:rFonts w:ascii="Calibri" w:eastAsia="맑은 고딕" w:hAnsi="Calibri" w:cs="Calibri"/>
                <w:sz w:val="22"/>
              </w:rPr>
            </w:pPr>
            <w:r w:rsidRPr="00D033D3">
              <w:rPr>
                <w:rFonts w:ascii="Calibri" w:eastAsia="맑은 고딕" w:hAnsi="Calibri" w:cs="Calibri"/>
                <w:sz w:val="22"/>
              </w:rPr>
              <w:t>Activity: Work on presentation</w:t>
            </w:r>
          </w:p>
        </w:tc>
        <w:tc>
          <w:tcPr>
            <w:tcW w:w="966" w:type="dxa"/>
            <w:tcBorders>
              <w:top w:val="single" w:sz="3" w:space="0" w:color="000000"/>
              <w:left w:val="single" w:sz="3" w:space="0" w:color="000000"/>
              <w:bottom w:val="single" w:sz="3" w:space="0" w:color="000000"/>
              <w:right w:val="single" w:sz="3" w:space="0" w:color="000000"/>
            </w:tcBorders>
          </w:tcPr>
          <w:p w14:paraId="26D1C76E" w14:textId="0483C3AE" w:rsidR="00D033D3" w:rsidRPr="00AF4BB6" w:rsidRDefault="00D033D3" w:rsidP="00D033D3">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3" w:space="0" w:color="000000"/>
              <w:right w:val="single" w:sz="3" w:space="0" w:color="000000"/>
            </w:tcBorders>
          </w:tcPr>
          <w:p w14:paraId="58DC903D" w14:textId="118AD059" w:rsidR="00D033D3" w:rsidRPr="00AF4BB6" w:rsidRDefault="00D033D3" w:rsidP="00D033D3">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09666BA" w14:textId="25C7055C" w:rsidR="00D033D3" w:rsidRPr="00AF4BB6" w:rsidRDefault="001A3872" w:rsidP="00D033D3">
            <w:pPr>
              <w:pStyle w:val="a3"/>
              <w:wordWrap/>
              <w:spacing w:line="312" w:lineRule="auto"/>
              <w:jc w:val="center"/>
              <w:rPr>
                <w:rFonts w:ascii="Calibri" w:eastAsia="맑은 고딕" w:hAnsi="Calibri" w:cs="Calibri"/>
                <w:sz w:val="22"/>
              </w:rPr>
            </w:pPr>
            <w:hyperlink w:history="1">
              <w:r w:rsidR="00E51FE4" w:rsidRPr="00C50E31">
                <w:rPr>
                  <w:rStyle w:val="af2"/>
                  <w:rFonts w:ascii="Calibri" w:eastAsia="맑은 고딕" w:hAnsi="Calibri" w:cs="Calibri"/>
                  <w:sz w:val="22"/>
                </w:rPr>
                <w:t>https://www.unesco.org/en/futures-education</w:t>
              </w:r>
            </w:hyperlink>
            <w:r w:rsidR="00E51FE4">
              <w:rPr>
                <w:rFonts w:ascii="Calibri" w:eastAsia="맑은 고딕" w:hAnsi="Calibri" w:cs="Calibri"/>
                <w:sz w:val="22"/>
              </w:rPr>
              <w:t xml:space="preserve"> </w:t>
            </w:r>
          </w:p>
        </w:tc>
      </w:tr>
      <w:tr w:rsidR="00E51FE4" w:rsidRPr="00224F2E" w14:paraId="2A21011D" w14:textId="77777777" w:rsidTr="00B66BAA">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22B28DAC" w14:textId="76E19C95" w:rsidR="00E51FE4" w:rsidRDefault="00E51FE4" w:rsidP="00E51FE4">
            <w:pPr>
              <w:pStyle w:val="a3"/>
              <w:wordWrap/>
              <w:spacing w:line="312" w:lineRule="auto"/>
              <w:jc w:val="center"/>
              <w:rPr>
                <w:rFonts w:ascii="Calibri" w:hAnsi="Calibri" w:cs="Calibri"/>
                <w:sz w:val="22"/>
              </w:rPr>
            </w:pPr>
            <w:r>
              <w:rPr>
                <w:rFonts w:ascii="Calibri" w:hAnsi="Calibri" w:cs="Calibri"/>
                <w:sz w:val="22"/>
              </w:rPr>
              <w:t>Fri 7/25</w:t>
            </w:r>
          </w:p>
        </w:tc>
        <w:tc>
          <w:tcPr>
            <w:tcW w:w="3471" w:type="dxa"/>
            <w:tcBorders>
              <w:top w:val="single" w:sz="3" w:space="0" w:color="000000"/>
              <w:left w:val="single" w:sz="3" w:space="0" w:color="000000"/>
              <w:bottom w:val="single" w:sz="9" w:space="0" w:color="000000"/>
              <w:right w:val="single" w:sz="3" w:space="0" w:color="000000"/>
            </w:tcBorders>
            <w:vAlign w:val="center"/>
          </w:tcPr>
          <w:p w14:paraId="702697DC" w14:textId="77777777" w:rsidR="00E51FE4" w:rsidRDefault="00E51FE4" w:rsidP="00E51FE4">
            <w:pPr>
              <w:pStyle w:val="a3"/>
              <w:numPr>
                <w:ilvl w:val="0"/>
                <w:numId w:val="15"/>
              </w:numPr>
              <w:wordWrap/>
              <w:spacing w:line="312" w:lineRule="auto"/>
              <w:jc w:val="left"/>
              <w:rPr>
                <w:rFonts w:ascii="Calibri" w:eastAsia="맑은 고딕" w:hAnsi="Calibri" w:cs="Calibri"/>
                <w:sz w:val="22"/>
              </w:rPr>
            </w:pPr>
            <w:r>
              <w:rPr>
                <w:rFonts w:ascii="Calibri" w:eastAsia="맑은 고딕" w:hAnsi="Calibri" w:cs="Calibri"/>
                <w:sz w:val="22"/>
              </w:rPr>
              <w:t xml:space="preserve">Last Class Wrap-up </w:t>
            </w:r>
          </w:p>
          <w:p w14:paraId="36F1B788" w14:textId="433CFDB4" w:rsidR="00E51FE4" w:rsidRPr="00AF4BB6" w:rsidRDefault="00E51FE4" w:rsidP="00E51FE4">
            <w:pPr>
              <w:pStyle w:val="a3"/>
              <w:numPr>
                <w:ilvl w:val="0"/>
                <w:numId w:val="15"/>
              </w:numPr>
              <w:wordWrap/>
              <w:spacing w:line="312" w:lineRule="auto"/>
              <w:jc w:val="left"/>
              <w:rPr>
                <w:rFonts w:ascii="Calibri" w:eastAsia="맑은 고딕" w:hAnsi="Calibri" w:cs="Calibri"/>
                <w:sz w:val="22"/>
              </w:rPr>
            </w:pPr>
            <w:r>
              <w:rPr>
                <w:rFonts w:ascii="Calibri" w:eastAsia="맑은 고딕" w:hAnsi="Calibri" w:cs="Calibri"/>
                <w:sz w:val="22"/>
              </w:rPr>
              <w:t>Presentations</w:t>
            </w:r>
          </w:p>
        </w:tc>
        <w:tc>
          <w:tcPr>
            <w:tcW w:w="966" w:type="dxa"/>
            <w:tcBorders>
              <w:top w:val="single" w:sz="3" w:space="0" w:color="000000"/>
              <w:left w:val="single" w:sz="3" w:space="0" w:color="000000"/>
              <w:bottom w:val="single" w:sz="9" w:space="0" w:color="000000"/>
              <w:right w:val="single" w:sz="3" w:space="0" w:color="000000"/>
            </w:tcBorders>
          </w:tcPr>
          <w:p w14:paraId="721ABCA6" w14:textId="59525B63" w:rsidR="00E51FE4" w:rsidRPr="00771ACF" w:rsidRDefault="00E51FE4" w:rsidP="00E51FE4">
            <w:pPr>
              <w:pStyle w:val="a3"/>
              <w:wordWrap/>
              <w:spacing w:line="312" w:lineRule="auto"/>
              <w:jc w:val="center"/>
              <w:rPr>
                <w:rFonts w:ascii="Calibri" w:eastAsia="맑은 고딕" w:hAnsi="Calibri" w:cs="Calibri"/>
                <w:sz w:val="22"/>
              </w:rPr>
            </w:pPr>
            <w:r w:rsidRPr="00771ACF">
              <w:rPr>
                <w:rFonts w:ascii="Calibri" w:eastAsia="맑은 고딕" w:hAnsi="Calibri" w:cs="Calibri"/>
                <w:sz w:val="22"/>
              </w:rPr>
              <w:t>2 hrs. 50 mins. with break</w:t>
            </w:r>
          </w:p>
        </w:tc>
        <w:tc>
          <w:tcPr>
            <w:tcW w:w="1857" w:type="dxa"/>
            <w:tcBorders>
              <w:top w:val="single" w:sz="3" w:space="0" w:color="000000"/>
              <w:left w:val="single" w:sz="3" w:space="0" w:color="000000"/>
              <w:bottom w:val="single" w:sz="9" w:space="0" w:color="000000"/>
              <w:right w:val="single" w:sz="3" w:space="0" w:color="000000"/>
            </w:tcBorders>
          </w:tcPr>
          <w:p w14:paraId="06C4258B" w14:textId="2B412D4A" w:rsidR="00E51FE4" w:rsidRPr="00AF4BB6" w:rsidRDefault="00E51FE4" w:rsidP="00E51FE4">
            <w:pPr>
              <w:pStyle w:val="a3"/>
              <w:wordWrap/>
              <w:spacing w:line="312" w:lineRule="auto"/>
              <w:jc w:val="center"/>
              <w:rPr>
                <w:rFonts w:ascii="Calibri" w:eastAsia="맑은 고딕" w:hAnsi="Calibri" w:cs="Calibri"/>
                <w:sz w:val="22"/>
              </w:rPr>
            </w:pPr>
            <w:r w:rsidRPr="003A516D">
              <w:rPr>
                <w:rFonts w:ascii="Calibri" w:eastAsia="맑은 고딕" w:hAnsi="Calibri" w:cs="Calibri"/>
                <w:sz w:val="22"/>
              </w:rPr>
              <w:t>Presentation/ discussion, Project based learning</w:t>
            </w:r>
          </w:p>
        </w:tc>
        <w:tc>
          <w:tcPr>
            <w:tcW w:w="2414" w:type="dxa"/>
            <w:tcBorders>
              <w:top w:val="single" w:sz="3" w:space="0" w:color="000000"/>
              <w:left w:val="single" w:sz="3" w:space="0" w:color="000000"/>
              <w:bottom w:val="single" w:sz="9" w:space="0" w:color="000000"/>
              <w:right w:val="single" w:sz="9" w:space="0" w:color="000000"/>
            </w:tcBorders>
            <w:vAlign w:val="center"/>
          </w:tcPr>
          <w:p w14:paraId="149FD0AA" w14:textId="6051C452" w:rsidR="00E51FE4" w:rsidRDefault="00144342" w:rsidP="00E51FE4">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presentation slides (7-10 </w:t>
            </w:r>
            <w:proofErr w:type="spellStart"/>
            <w:r>
              <w:rPr>
                <w:rFonts w:ascii="Calibri" w:eastAsia="맑은 고딕" w:hAnsi="Calibri" w:cs="Calibri"/>
                <w:sz w:val="22"/>
              </w:rPr>
              <w:t>Powerpoint</w:t>
            </w:r>
            <w:proofErr w:type="spellEnd"/>
            <w:r>
              <w:rPr>
                <w:rFonts w:ascii="Calibri" w:eastAsia="맑은 고딕" w:hAnsi="Calibri" w:cs="Calibri"/>
                <w:sz w:val="22"/>
              </w:rPr>
              <w:t xml:space="preserve"> or Google slides, (1) Title slide, (2) Background </w:t>
            </w:r>
            <w:r>
              <w:rPr>
                <w:rFonts w:ascii="Calibri" w:eastAsia="맑은 고딕" w:hAnsi="Calibri" w:cs="Calibri"/>
                <w:sz w:val="22"/>
              </w:rPr>
              <w:lastRenderedPageBreak/>
              <w:t xml:space="preserve">slide(s): What is important about your topic? Why is it </w:t>
            </w:r>
            <w:proofErr w:type="gramStart"/>
            <w:r>
              <w:rPr>
                <w:rFonts w:ascii="Calibri" w:eastAsia="맑은 고딕" w:hAnsi="Calibri" w:cs="Calibri"/>
                <w:sz w:val="22"/>
              </w:rPr>
              <w:t>important?,</w:t>
            </w:r>
            <w:proofErr w:type="gramEnd"/>
            <w:r>
              <w:rPr>
                <w:rFonts w:ascii="Calibri" w:eastAsia="맑은 고딕" w:hAnsi="Calibri" w:cs="Calibri"/>
                <w:sz w:val="22"/>
              </w:rPr>
              <w:t xml:space="preserve"> (3) Literature review slide(s): What does the research say about your topic? (include at least 3-5 sources), (4) Methods slide(s): Who did you interview? How long was the interview? What format did you use (Zoom, etc.</w:t>
            </w:r>
            <w:proofErr w:type="gramStart"/>
            <w:r>
              <w:rPr>
                <w:rFonts w:ascii="Calibri" w:eastAsia="맑은 고딕" w:hAnsi="Calibri" w:cs="Calibri"/>
                <w:sz w:val="22"/>
              </w:rPr>
              <w:t>)?,</w:t>
            </w:r>
            <w:proofErr w:type="gramEnd"/>
            <w:r>
              <w:rPr>
                <w:rFonts w:ascii="Calibri" w:eastAsia="맑은 고딕" w:hAnsi="Calibri" w:cs="Calibri"/>
                <w:sz w:val="22"/>
              </w:rPr>
              <w:t xml:space="preserve"> How did you analyze the data?, (5) Findings slide(s): What did you learn from your interview?, What surprised you?, (6) Discussion slide(s): What more would you like to learn about this topic? Why is it important to </w:t>
            </w:r>
            <w:proofErr w:type="gramStart"/>
            <w:r>
              <w:rPr>
                <w:rFonts w:ascii="Calibri" w:eastAsia="맑은 고딕" w:hAnsi="Calibri" w:cs="Calibri"/>
                <w:sz w:val="22"/>
              </w:rPr>
              <w:t>us?,</w:t>
            </w:r>
            <w:proofErr w:type="gramEnd"/>
            <w:r>
              <w:rPr>
                <w:rFonts w:ascii="Calibri" w:eastAsia="맑은 고딕" w:hAnsi="Calibri" w:cs="Calibri"/>
                <w:sz w:val="22"/>
              </w:rPr>
              <w:t xml:space="preserve"> (7) Final slide: respond to questions</w:t>
            </w:r>
          </w:p>
          <w:p w14:paraId="2DE0F4ED" w14:textId="3CCC37C0" w:rsidR="00144342" w:rsidRPr="00AF4BB6" w:rsidRDefault="00144342" w:rsidP="00E51FE4">
            <w:pPr>
              <w:pStyle w:val="a3"/>
              <w:wordWrap/>
              <w:spacing w:line="312" w:lineRule="auto"/>
              <w:jc w:val="center"/>
              <w:rPr>
                <w:rFonts w:ascii="Calibri" w:eastAsia="맑은 고딕" w:hAnsi="Calibri" w:cs="Calibri"/>
                <w:sz w:val="22"/>
              </w:rPr>
            </w:pPr>
            <w:r>
              <w:rPr>
                <w:rFonts w:ascii="Calibri" w:eastAsia="맑은 고딕" w:hAnsi="Calibri" w:cs="Calibri"/>
                <w:sz w:val="22"/>
              </w:rPr>
              <w:t>(Please prepare 1 question for each classmate)</w:t>
            </w:r>
            <w:r w:rsidR="00885E6F">
              <w:rPr>
                <w:rFonts w:ascii="Calibri" w:eastAsia="맑은 고딕" w:hAnsi="Calibri" w:cs="Calibri"/>
                <w:sz w:val="22"/>
              </w:rPr>
              <w:t xml:space="preserve"> (20%)</w:t>
            </w: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17055412" w14:textId="70E8A1C2" w:rsidR="0091378E" w:rsidRPr="005012C4" w:rsidRDefault="00144342" w:rsidP="005012C4">
            <w:pPr>
              <w:wordWrap/>
              <w:spacing w:line="384" w:lineRule="auto"/>
              <w:jc w:val="left"/>
              <w:textAlignment w:val="baseline"/>
              <w:rPr>
                <w:rFonts w:ascii="Book Antiqua" w:eastAsia="맑은 고딕" w:hAnsi="Book Antiqua" w:cs="굴림"/>
                <w:kern w:val="0"/>
                <w:szCs w:val="20"/>
              </w:rPr>
            </w:pPr>
            <w:r>
              <w:rPr>
                <w:rFonts w:ascii="Book Antiqua" w:eastAsia="굴림" w:hAnsi="Book Antiqua" w:cs="굴림"/>
                <w:kern w:val="0"/>
                <w:sz w:val="22"/>
              </w:rPr>
              <w:t>Each class session, we will review and discuss important topics in international education policy. We will review international data, read case studies and hold friendly debates as well as view videos and hear from guest speakers. In addition, students will have the opportunity to research an education policy topic in a country or region of their choice. I will provide them with support in doing background research, creating interview protocols, conducting interviews, analyzing</w:t>
            </w:r>
            <w:r w:rsidR="005012C4">
              <w:rPr>
                <w:rFonts w:ascii="Book Antiqua" w:eastAsia="굴림" w:hAnsi="Book Antiqua" w:cs="굴림"/>
                <w:kern w:val="0"/>
                <w:sz w:val="22"/>
              </w:rPr>
              <w:t xml:space="preserve"> and </w:t>
            </w:r>
            <w:r>
              <w:rPr>
                <w:rFonts w:ascii="Book Antiqua" w:eastAsia="굴림" w:hAnsi="Book Antiqua" w:cs="굴림"/>
                <w:kern w:val="0"/>
                <w:sz w:val="22"/>
              </w:rPr>
              <w:t>writing about their data</w:t>
            </w:r>
            <w:r w:rsidR="005012C4">
              <w:rPr>
                <w:rFonts w:ascii="Book Antiqua" w:eastAsia="굴림" w:hAnsi="Book Antiqua" w:cs="굴림"/>
                <w:kern w:val="0"/>
                <w:sz w:val="22"/>
              </w:rPr>
              <w:t xml:space="preserve"> as well as creating research presentations</w:t>
            </w:r>
            <w:r>
              <w:rPr>
                <w:rFonts w:ascii="Book Antiqua" w:eastAsia="굴림" w:hAnsi="Book Antiqua" w:cs="굴림"/>
                <w:kern w:val="0"/>
                <w:sz w:val="22"/>
              </w:rPr>
              <w:t xml:space="preserve">. They will present their findings to the class at the end of the course. Methods of instruction include presentation, discussion, </w:t>
            </w:r>
            <w:r w:rsidR="005012C4">
              <w:rPr>
                <w:rFonts w:ascii="Book Antiqua" w:eastAsia="굴림" w:hAnsi="Book Antiqua" w:cs="굴림"/>
                <w:kern w:val="0"/>
                <w:sz w:val="22"/>
              </w:rPr>
              <w:t>project-based</w:t>
            </w:r>
            <w:r>
              <w:rPr>
                <w:rFonts w:ascii="Book Antiqua" w:eastAsia="굴림" w:hAnsi="Book Antiqua" w:cs="굴림"/>
                <w:kern w:val="0"/>
                <w:sz w:val="22"/>
              </w:rPr>
              <w:t xml:space="preserve"> learning</w:t>
            </w:r>
            <w:r w:rsidR="005012C4">
              <w:rPr>
                <w:rFonts w:ascii="Book Antiqua" w:eastAsia="굴림" w:hAnsi="Book Antiqua" w:cs="굴림"/>
                <w:kern w:val="0"/>
                <w:sz w:val="22"/>
              </w:rPr>
              <w:t xml:space="preserve"> and </w:t>
            </w:r>
            <w:r>
              <w:rPr>
                <w:rFonts w:ascii="Book Antiqua" w:eastAsia="굴림" w:hAnsi="Book Antiqua" w:cs="굴림"/>
                <w:kern w:val="0"/>
                <w:sz w:val="22"/>
              </w:rPr>
              <w:t>problem based learning</w:t>
            </w:r>
            <w:r w:rsidR="005012C4">
              <w:rPr>
                <w:rFonts w:ascii="Book Antiqua" w:eastAsia="굴림" w:hAnsi="Book Antiqua" w:cs="굴림"/>
                <w:kern w:val="0"/>
                <w:sz w:val="22"/>
              </w:rPr>
              <w:t>.</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2CCEF" w14:textId="77777777" w:rsidR="001A3872" w:rsidRDefault="001A3872" w:rsidP="00CA6825">
      <w:pPr>
        <w:spacing w:after="0" w:line="240" w:lineRule="auto"/>
      </w:pPr>
      <w:r>
        <w:separator/>
      </w:r>
    </w:p>
  </w:endnote>
  <w:endnote w:type="continuationSeparator" w:id="0">
    <w:p w14:paraId="15759E12" w14:textId="77777777" w:rsidR="001A3872" w:rsidRDefault="001A3872"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charset w:val="4D"/>
    <w:family w:val="auto"/>
    <w:pitch w:val="variable"/>
    <w:sig w:usb0="A00002FF" w:usb1="500039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330B9" w14:textId="77777777" w:rsidR="001A3872" w:rsidRDefault="001A3872" w:rsidP="00CA6825">
      <w:pPr>
        <w:spacing w:after="0" w:line="240" w:lineRule="auto"/>
      </w:pPr>
      <w:r>
        <w:separator/>
      </w:r>
    </w:p>
  </w:footnote>
  <w:footnote w:type="continuationSeparator" w:id="0">
    <w:p w14:paraId="727B73BC" w14:textId="77777777" w:rsidR="001A3872" w:rsidRDefault="001A3872"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66FA"/>
    <w:multiLevelType w:val="multilevel"/>
    <w:tmpl w:val="80C6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47E79"/>
    <w:multiLevelType w:val="hybridMultilevel"/>
    <w:tmpl w:val="994E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4B6D"/>
    <w:multiLevelType w:val="multilevel"/>
    <w:tmpl w:val="9AD2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26135"/>
    <w:multiLevelType w:val="multilevel"/>
    <w:tmpl w:val="F59A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3462E"/>
    <w:multiLevelType w:val="multilevel"/>
    <w:tmpl w:val="091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1032A"/>
    <w:multiLevelType w:val="multilevel"/>
    <w:tmpl w:val="1082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461BD"/>
    <w:multiLevelType w:val="multilevel"/>
    <w:tmpl w:val="947C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15A33"/>
    <w:multiLevelType w:val="multilevel"/>
    <w:tmpl w:val="36D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9" w15:restartNumberingAfterBreak="0">
    <w:nsid w:val="56097202"/>
    <w:multiLevelType w:val="hybridMultilevel"/>
    <w:tmpl w:val="2204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03072"/>
    <w:multiLevelType w:val="multilevel"/>
    <w:tmpl w:val="76C2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E0CFD"/>
    <w:multiLevelType w:val="multilevel"/>
    <w:tmpl w:val="0E5A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42D20"/>
    <w:multiLevelType w:val="multilevel"/>
    <w:tmpl w:val="CCE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EFF5D34"/>
    <w:multiLevelType w:val="multilevel"/>
    <w:tmpl w:val="A3A6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3"/>
  </w:num>
  <w:num w:numId="6">
    <w:abstractNumId w:val="6"/>
  </w:num>
  <w:num w:numId="7">
    <w:abstractNumId w:val="7"/>
  </w:num>
  <w:num w:numId="8">
    <w:abstractNumId w:val="11"/>
  </w:num>
  <w:num w:numId="9">
    <w:abstractNumId w:val="5"/>
  </w:num>
  <w:num w:numId="10">
    <w:abstractNumId w:val="15"/>
  </w:num>
  <w:num w:numId="11">
    <w:abstractNumId w:val="12"/>
  </w:num>
  <w:num w:numId="12">
    <w:abstractNumId w:val="2"/>
  </w:num>
  <w:num w:numId="13">
    <w:abstractNumId w:val="4"/>
  </w:num>
  <w:num w:numId="14">
    <w:abstractNumId w:val="1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5005B"/>
    <w:rsid w:val="0006116F"/>
    <w:rsid w:val="0007049A"/>
    <w:rsid w:val="00071AC4"/>
    <w:rsid w:val="00075ED1"/>
    <w:rsid w:val="000C0C66"/>
    <w:rsid w:val="000D0F20"/>
    <w:rsid w:val="000D4EAE"/>
    <w:rsid w:val="000F6F15"/>
    <w:rsid w:val="00103250"/>
    <w:rsid w:val="00105C88"/>
    <w:rsid w:val="001230D2"/>
    <w:rsid w:val="00131925"/>
    <w:rsid w:val="00144342"/>
    <w:rsid w:val="00153BA6"/>
    <w:rsid w:val="001A3872"/>
    <w:rsid w:val="00224F2E"/>
    <w:rsid w:val="00232070"/>
    <w:rsid w:val="0024766D"/>
    <w:rsid w:val="00263D3F"/>
    <w:rsid w:val="00293327"/>
    <w:rsid w:val="002A581B"/>
    <w:rsid w:val="002C1A36"/>
    <w:rsid w:val="002D0E0B"/>
    <w:rsid w:val="00317FA0"/>
    <w:rsid w:val="00322B18"/>
    <w:rsid w:val="0034571E"/>
    <w:rsid w:val="0035130F"/>
    <w:rsid w:val="00380058"/>
    <w:rsid w:val="00385FEF"/>
    <w:rsid w:val="003C6ADA"/>
    <w:rsid w:val="003D4630"/>
    <w:rsid w:val="003E0FAF"/>
    <w:rsid w:val="00454AE0"/>
    <w:rsid w:val="00476F17"/>
    <w:rsid w:val="004B5880"/>
    <w:rsid w:val="004D7F71"/>
    <w:rsid w:val="004F7559"/>
    <w:rsid w:val="005012C4"/>
    <w:rsid w:val="0050621A"/>
    <w:rsid w:val="005706EA"/>
    <w:rsid w:val="00592465"/>
    <w:rsid w:val="005E1B58"/>
    <w:rsid w:val="005E6747"/>
    <w:rsid w:val="00607383"/>
    <w:rsid w:val="0062006B"/>
    <w:rsid w:val="0065506C"/>
    <w:rsid w:val="0067355C"/>
    <w:rsid w:val="0068160D"/>
    <w:rsid w:val="006C61E8"/>
    <w:rsid w:val="006E1067"/>
    <w:rsid w:val="006E2EE9"/>
    <w:rsid w:val="00700DA6"/>
    <w:rsid w:val="00713158"/>
    <w:rsid w:val="007453C8"/>
    <w:rsid w:val="00770A1C"/>
    <w:rsid w:val="007C447B"/>
    <w:rsid w:val="00801487"/>
    <w:rsid w:val="00860EBC"/>
    <w:rsid w:val="00875F64"/>
    <w:rsid w:val="00885E6F"/>
    <w:rsid w:val="0089215C"/>
    <w:rsid w:val="00893DAC"/>
    <w:rsid w:val="00895865"/>
    <w:rsid w:val="009100B4"/>
    <w:rsid w:val="0091378E"/>
    <w:rsid w:val="0092633F"/>
    <w:rsid w:val="00957F71"/>
    <w:rsid w:val="00A52856"/>
    <w:rsid w:val="00A5527A"/>
    <w:rsid w:val="00A627CB"/>
    <w:rsid w:val="00AB4B46"/>
    <w:rsid w:val="00AD1748"/>
    <w:rsid w:val="00AD2F26"/>
    <w:rsid w:val="00AF4BB6"/>
    <w:rsid w:val="00B03D2E"/>
    <w:rsid w:val="00B11E86"/>
    <w:rsid w:val="00B21CED"/>
    <w:rsid w:val="00B30C5E"/>
    <w:rsid w:val="00B377CF"/>
    <w:rsid w:val="00BC5BC4"/>
    <w:rsid w:val="00BD5C51"/>
    <w:rsid w:val="00BE1DC2"/>
    <w:rsid w:val="00BF0CCD"/>
    <w:rsid w:val="00C02D55"/>
    <w:rsid w:val="00C1419D"/>
    <w:rsid w:val="00C31B38"/>
    <w:rsid w:val="00C95353"/>
    <w:rsid w:val="00CA6825"/>
    <w:rsid w:val="00CA7558"/>
    <w:rsid w:val="00CC0D8E"/>
    <w:rsid w:val="00CF129C"/>
    <w:rsid w:val="00D02CB0"/>
    <w:rsid w:val="00D033D3"/>
    <w:rsid w:val="00D04A51"/>
    <w:rsid w:val="00D31ADF"/>
    <w:rsid w:val="00D36C2D"/>
    <w:rsid w:val="00D435B4"/>
    <w:rsid w:val="00D554D8"/>
    <w:rsid w:val="00D55ACF"/>
    <w:rsid w:val="00D64458"/>
    <w:rsid w:val="00D81A3C"/>
    <w:rsid w:val="00DD24A0"/>
    <w:rsid w:val="00DE13FE"/>
    <w:rsid w:val="00DE7BC2"/>
    <w:rsid w:val="00E33F78"/>
    <w:rsid w:val="00E51FE4"/>
    <w:rsid w:val="00E739E7"/>
    <w:rsid w:val="00EA7297"/>
    <w:rsid w:val="00EC2829"/>
    <w:rsid w:val="00EE5711"/>
    <w:rsid w:val="00EF5569"/>
    <w:rsid w:val="00F055DF"/>
    <w:rsid w:val="00F077CE"/>
    <w:rsid w:val="00F507C9"/>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character" w:styleId="af2">
    <w:name w:val="Hyperlink"/>
    <w:basedOn w:val="a0"/>
    <w:uiPriority w:val="99"/>
    <w:unhideWhenUsed/>
    <w:rsid w:val="00454AE0"/>
    <w:rPr>
      <w:color w:val="0563C1" w:themeColor="hyperlink"/>
      <w:u w:val="single"/>
    </w:rPr>
  </w:style>
  <w:style w:type="character" w:styleId="af3">
    <w:name w:val="Unresolved Mention"/>
    <w:basedOn w:val="a0"/>
    <w:uiPriority w:val="99"/>
    <w:semiHidden/>
    <w:unhideWhenUsed/>
    <w:rsid w:val="00454AE0"/>
    <w:rPr>
      <w:color w:val="605E5C"/>
      <w:shd w:val="clear" w:color="auto" w:fill="E1DFDD"/>
    </w:rPr>
  </w:style>
  <w:style w:type="paragraph" w:styleId="af4">
    <w:name w:val="Normal (Web)"/>
    <w:basedOn w:val="a"/>
    <w:uiPriority w:val="99"/>
    <w:unhideWhenUsed/>
    <w:rsid w:val="00454AE0"/>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af5">
    <w:name w:val="FollowedHyperlink"/>
    <w:basedOn w:val="a0"/>
    <w:uiPriority w:val="99"/>
    <w:semiHidden/>
    <w:unhideWhenUsed/>
    <w:rsid w:val="00D03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1450">
      <w:bodyDiv w:val="1"/>
      <w:marLeft w:val="0"/>
      <w:marRight w:val="0"/>
      <w:marTop w:val="0"/>
      <w:marBottom w:val="0"/>
      <w:divBdr>
        <w:top w:val="none" w:sz="0" w:space="0" w:color="auto"/>
        <w:left w:val="none" w:sz="0" w:space="0" w:color="auto"/>
        <w:bottom w:val="none" w:sz="0" w:space="0" w:color="auto"/>
        <w:right w:val="none" w:sz="0" w:space="0" w:color="auto"/>
      </w:divBdr>
    </w:div>
    <w:div w:id="93945556">
      <w:bodyDiv w:val="1"/>
      <w:marLeft w:val="0"/>
      <w:marRight w:val="0"/>
      <w:marTop w:val="0"/>
      <w:marBottom w:val="0"/>
      <w:divBdr>
        <w:top w:val="none" w:sz="0" w:space="0" w:color="auto"/>
        <w:left w:val="none" w:sz="0" w:space="0" w:color="auto"/>
        <w:bottom w:val="none" w:sz="0" w:space="0" w:color="auto"/>
        <w:right w:val="none" w:sz="0" w:space="0" w:color="auto"/>
      </w:divBdr>
    </w:div>
    <w:div w:id="105390557">
      <w:bodyDiv w:val="1"/>
      <w:marLeft w:val="0"/>
      <w:marRight w:val="0"/>
      <w:marTop w:val="0"/>
      <w:marBottom w:val="0"/>
      <w:divBdr>
        <w:top w:val="none" w:sz="0" w:space="0" w:color="auto"/>
        <w:left w:val="none" w:sz="0" w:space="0" w:color="auto"/>
        <w:bottom w:val="none" w:sz="0" w:space="0" w:color="auto"/>
        <w:right w:val="none" w:sz="0" w:space="0" w:color="auto"/>
      </w:divBdr>
    </w:div>
    <w:div w:id="128401185">
      <w:bodyDiv w:val="1"/>
      <w:marLeft w:val="0"/>
      <w:marRight w:val="0"/>
      <w:marTop w:val="0"/>
      <w:marBottom w:val="0"/>
      <w:divBdr>
        <w:top w:val="none" w:sz="0" w:space="0" w:color="auto"/>
        <w:left w:val="none" w:sz="0" w:space="0" w:color="auto"/>
        <w:bottom w:val="none" w:sz="0" w:space="0" w:color="auto"/>
        <w:right w:val="none" w:sz="0" w:space="0" w:color="auto"/>
      </w:divBdr>
    </w:div>
    <w:div w:id="132329226">
      <w:bodyDiv w:val="1"/>
      <w:marLeft w:val="0"/>
      <w:marRight w:val="0"/>
      <w:marTop w:val="0"/>
      <w:marBottom w:val="0"/>
      <w:divBdr>
        <w:top w:val="none" w:sz="0" w:space="0" w:color="auto"/>
        <w:left w:val="none" w:sz="0" w:space="0" w:color="auto"/>
        <w:bottom w:val="none" w:sz="0" w:space="0" w:color="auto"/>
        <w:right w:val="none" w:sz="0" w:space="0" w:color="auto"/>
      </w:divBdr>
    </w:div>
    <w:div w:id="164520354">
      <w:bodyDiv w:val="1"/>
      <w:marLeft w:val="0"/>
      <w:marRight w:val="0"/>
      <w:marTop w:val="0"/>
      <w:marBottom w:val="0"/>
      <w:divBdr>
        <w:top w:val="none" w:sz="0" w:space="0" w:color="auto"/>
        <w:left w:val="none" w:sz="0" w:space="0" w:color="auto"/>
        <w:bottom w:val="none" w:sz="0" w:space="0" w:color="auto"/>
        <w:right w:val="none" w:sz="0" w:space="0" w:color="auto"/>
      </w:divBdr>
    </w:div>
    <w:div w:id="331644088">
      <w:bodyDiv w:val="1"/>
      <w:marLeft w:val="0"/>
      <w:marRight w:val="0"/>
      <w:marTop w:val="0"/>
      <w:marBottom w:val="0"/>
      <w:divBdr>
        <w:top w:val="none" w:sz="0" w:space="0" w:color="auto"/>
        <w:left w:val="none" w:sz="0" w:space="0" w:color="auto"/>
        <w:bottom w:val="none" w:sz="0" w:space="0" w:color="auto"/>
        <w:right w:val="none" w:sz="0" w:space="0" w:color="auto"/>
      </w:divBdr>
    </w:div>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420568496">
      <w:bodyDiv w:val="1"/>
      <w:marLeft w:val="0"/>
      <w:marRight w:val="0"/>
      <w:marTop w:val="0"/>
      <w:marBottom w:val="0"/>
      <w:divBdr>
        <w:top w:val="none" w:sz="0" w:space="0" w:color="auto"/>
        <w:left w:val="none" w:sz="0" w:space="0" w:color="auto"/>
        <w:bottom w:val="none" w:sz="0" w:space="0" w:color="auto"/>
        <w:right w:val="none" w:sz="0" w:space="0" w:color="auto"/>
      </w:divBdr>
    </w:div>
    <w:div w:id="441920348">
      <w:bodyDiv w:val="1"/>
      <w:marLeft w:val="0"/>
      <w:marRight w:val="0"/>
      <w:marTop w:val="0"/>
      <w:marBottom w:val="0"/>
      <w:divBdr>
        <w:top w:val="none" w:sz="0" w:space="0" w:color="auto"/>
        <w:left w:val="none" w:sz="0" w:space="0" w:color="auto"/>
        <w:bottom w:val="none" w:sz="0" w:space="0" w:color="auto"/>
        <w:right w:val="none" w:sz="0" w:space="0" w:color="auto"/>
      </w:divBdr>
    </w:div>
    <w:div w:id="535702455">
      <w:bodyDiv w:val="1"/>
      <w:marLeft w:val="0"/>
      <w:marRight w:val="0"/>
      <w:marTop w:val="0"/>
      <w:marBottom w:val="0"/>
      <w:divBdr>
        <w:top w:val="none" w:sz="0" w:space="0" w:color="auto"/>
        <w:left w:val="none" w:sz="0" w:space="0" w:color="auto"/>
        <w:bottom w:val="none" w:sz="0" w:space="0" w:color="auto"/>
        <w:right w:val="none" w:sz="0" w:space="0" w:color="auto"/>
      </w:divBdr>
    </w:div>
    <w:div w:id="579482322">
      <w:bodyDiv w:val="1"/>
      <w:marLeft w:val="0"/>
      <w:marRight w:val="0"/>
      <w:marTop w:val="0"/>
      <w:marBottom w:val="0"/>
      <w:divBdr>
        <w:top w:val="none" w:sz="0" w:space="0" w:color="auto"/>
        <w:left w:val="none" w:sz="0" w:space="0" w:color="auto"/>
        <w:bottom w:val="none" w:sz="0" w:space="0" w:color="auto"/>
        <w:right w:val="none" w:sz="0" w:space="0" w:color="auto"/>
      </w:divBdr>
    </w:div>
    <w:div w:id="704988471">
      <w:bodyDiv w:val="1"/>
      <w:marLeft w:val="0"/>
      <w:marRight w:val="0"/>
      <w:marTop w:val="0"/>
      <w:marBottom w:val="0"/>
      <w:divBdr>
        <w:top w:val="none" w:sz="0" w:space="0" w:color="auto"/>
        <w:left w:val="none" w:sz="0" w:space="0" w:color="auto"/>
        <w:bottom w:val="none" w:sz="0" w:space="0" w:color="auto"/>
        <w:right w:val="none" w:sz="0" w:space="0" w:color="auto"/>
      </w:divBdr>
    </w:div>
    <w:div w:id="815492187">
      <w:bodyDiv w:val="1"/>
      <w:marLeft w:val="0"/>
      <w:marRight w:val="0"/>
      <w:marTop w:val="0"/>
      <w:marBottom w:val="0"/>
      <w:divBdr>
        <w:top w:val="none" w:sz="0" w:space="0" w:color="auto"/>
        <w:left w:val="none" w:sz="0" w:space="0" w:color="auto"/>
        <w:bottom w:val="none" w:sz="0" w:space="0" w:color="auto"/>
        <w:right w:val="none" w:sz="0" w:space="0" w:color="auto"/>
      </w:divBdr>
    </w:div>
    <w:div w:id="868109979">
      <w:bodyDiv w:val="1"/>
      <w:marLeft w:val="0"/>
      <w:marRight w:val="0"/>
      <w:marTop w:val="0"/>
      <w:marBottom w:val="0"/>
      <w:divBdr>
        <w:top w:val="none" w:sz="0" w:space="0" w:color="auto"/>
        <w:left w:val="none" w:sz="0" w:space="0" w:color="auto"/>
        <w:bottom w:val="none" w:sz="0" w:space="0" w:color="auto"/>
        <w:right w:val="none" w:sz="0" w:space="0" w:color="auto"/>
      </w:divBdr>
    </w:div>
    <w:div w:id="964114833">
      <w:bodyDiv w:val="1"/>
      <w:marLeft w:val="0"/>
      <w:marRight w:val="0"/>
      <w:marTop w:val="0"/>
      <w:marBottom w:val="0"/>
      <w:divBdr>
        <w:top w:val="none" w:sz="0" w:space="0" w:color="auto"/>
        <w:left w:val="none" w:sz="0" w:space="0" w:color="auto"/>
        <w:bottom w:val="none" w:sz="0" w:space="0" w:color="auto"/>
        <w:right w:val="none" w:sz="0" w:space="0" w:color="auto"/>
      </w:divBdr>
    </w:div>
    <w:div w:id="977300571">
      <w:bodyDiv w:val="1"/>
      <w:marLeft w:val="0"/>
      <w:marRight w:val="0"/>
      <w:marTop w:val="0"/>
      <w:marBottom w:val="0"/>
      <w:divBdr>
        <w:top w:val="none" w:sz="0" w:space="0" w:color="auto"/>
        <w:left w:val="none" w:sz="0" w:space="0" w:color="auto"/>
        <w:bottom w:val="none" w:sz="0" w:space="0" w:color="auto"/>
        <w:right w:val="none" w:sz="0" w:space="0" w:color="auto"/>
      </w:divBdr>
    </w:div>
    <w:div w:id="990601172">
      <w:bodyDiv w:val="1"/>
      <w:marLeft w:val="0"/>
      <w:marRight w:val="0"/>
      <w:marTop w:val="0"/>
      <w:marBottom w:val="0"/>
      <w:divBdr>
        <w:top w:val="none" w:sz="0" w:space="0" w:color="auto"/>
        <w:left w:val="none" w:sz="0" w:space="0" w:color="auto"/>
        <w:bottom w:val="none" w:sz="0" w:space="0" w:color="auto"/>
        <w:right w:val="none" w:sz="0" w:space="0" w:color="auto"/>
      </w:divBdr>
    </w:div>
    <w:div w:id="1255238766">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281646728">
      <w:bodyDiv w:val="1"/>
      <w:marLeft w:val="0"/>
      <w:marRight w:val="0"/>
      <w:marTop w:val="0"/>
      <w:marBottom w:val="0"/>
      <w:divBdr>
        <w:top w:val="none" w:sz="0" w:space="0" w:color="auto"/>
        <w:left w:val="none" w:sz="0" w:space="0" w:color="auto"/>
        <w:bottom w:val="none" w:sz="0" w:space="0" w:color="auto"/>
        <w:right w:val="none" w:sz="0" w:space="0" w:color="auto"/>
      </w:divBdr>
    </w:div>
    <w:div w:id="1289169257">
      <w:bodyDiv w:val="1"/>
      <w:marLeft w:val="0"/>
      <w:marRight w:val="0"/>
      <w:marTop w:val="0"/>
      <w:marBottom w:val="0"/>
      <w:divBdr>
        <w:top w:val="none" w:sz="0" w:space="0" w:color="auto"/>
        <w:left w:val="none" w:sz="0" w:space="0" w:color="auto"/>
        <w:bottom w:val="none" w:sz="0" w:space="0" w:color="auto"/>
        <w:right w:val="none" w:sz="0" w:space="0" w:color="auto"/>
      </w:divBdr>
    </w:div>
    <w:div w:id="1387949468">
      <w:bodyDiv w:val="1"/>
      <w:marLeft w:val="0"/>
      <w:marRight w:val="0"/>
      <w:marTop w:val="0"/>
      <w:marBottom w:val="0"/>
      <w:divBdr>
        <w:top w:val="none" w:sz="0" w:space="0" w:color="auto"/>
        <w:left w:val="none" w:sz="0" w:space="0" w:color="auto"/>
        <w:bottom w:val="none" w:sz="0" w:space="0" w:color="auto"/>
        <w:right w:val="none" w:sz="0" w:space="0" w:color="auto"/>
      </w:divBdr>
    </w:div>
    <w:div w:id="1472282371">
      <w:bodyDiv w:val="1"/>
      <w:marLeft w:val="0"/>
      <w:marRight w:val="0"/>
      <w:marTop w:val="0"/>
      <w:marBottom w:val="0"/>
      <w:divBdr>
        <w:top w:val="none" w:sz="0" w:space="0" w:color="auto"/>
        <w:left w:val="none" w:sz="0" w:space="0" w:color="auto"/>
        <w:bottom w:val="none" w:sz="0" w:space="0" w:color="auto"/>
        <w:right w:val="none" w:sz="0" w:space="0" w:color="auto"/>
      </w:divBdr>
    </w:div>
    <w:div w:id="1563364754">
      <w:bodyDiv w:val="1"/>
      <w:marLeft w:val="0"/>
      <w:marRight w:val="0"/>
      <w:marTop w:val="0"/>
      <w:marBottom w:val="0"/>
      <w:divBdr>
        <w:top w:val="none" w:sz="0" w:space="0" w:color="auto"/>
        <w:left w:val="none" w:sz="0" w:space="0" w:color="auto"/>
        <w:bottom w:val="none" w:sz="0" w:space="0" w:color="auto"/>
        <w:right w:val="none" w:sz="0" w:space="0" w:color="auto"/>
      </w:divBdr>
    </w:div>
    <w:div w:id="1625695901">
      <w:bodyDiv w:val="1"/>
      <w:marLeft w:val="0"/>
      <w:marRight w:val="0"/>
      <w:marTop w:val="0"/>
      <w:marBottom w:val="0"/>
      <w:divBdr>
        <w:top w:val="none" w:sz="0" w:space="0" w:color="auto"/>
        <w:left w:val="none" w:sz="0" w:space="0" w:color="auto"/>
        <w:bottom w:val="none" w:sz="0" w:space="0" w:color="auto"/>
        <w:right w:val="none" w:sz="0" w:space="0" w:color="auto"/>
      </w:divBdr>
    </w:div>
    <w:div w:id="1646929681">
      <w:bodyDiv w:val="1"/>
      <w:marLeft w:val="0"/>
      <w:marRight w:val="0"/>
      <w:marTop w:val="0"/>
      <w:marBottom w:val="0"/>
      <w:divBdr>
        <w:top w:val="none" w:sz="0" w:space="0" w:color="auto"/>
        <w:left w:val="none" w:sz="0" w:space="0" w:color="auto"/>
        <w:bottom w:val="none" w:sz="0" w:space="0" w:color="auto"/>
        <w:right w:val="none" w:sz="0" w:space="0" w:color="auto"/>
      </w:divBdr>
    </w:div>
    <w:div w:id="1683895010">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847819327">
      <w:bodyDiv w:val="1"/>
      <w:marLeft w:val="0"/>
      <w:marRight w:val="0"/>
      <w:marTop w:val="0"/>
      <w:marBottom w:val="0"/>
      <w:divBdr>
        <w:top w:val="none" w:sz="0" w:space="0" w:color="auto"/>
        <w:left w:val="none" w:sz="0" w:space="0" w:color="auto"/>
        <w:bottom w:val="none" w:sz="0" w:space="0" w:color="auto"/>
        <w:right w:val="none" w:sz="0" w:space="0" w:color="auto"/>
      </w:divBdr>
    </w:div>
    <w:div w:id="2064133712">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A04C-8B5F-48CF-A184-76E3E5B3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1712</Words>
  <Characters>9759</Characters>
  <Application>Microsoft Office Word</Application>
  <DocSecurity>0</DocSecurity>
  <Lines>81</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6</cp:revision>
  <cp:lastPrinted>2019-01-15T06:50:00Z</cp:lastPrinted>
  <dcterms:created xsi:type="dcterms:W3CDTF">2025-01-16T02:34:00Z</dcterms:created>
  <dcterms:modified xsi:type="dcterms:W3CDTF">2025-01-16T02:35:00Z</dcterms:modified>
</cp:coreProperties>
</file>